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4F75A6" w14:textId="77777777" w:rsidR="00AA4294" w:rsidRPr="00D24A59" w:rsidRDefault="00677211">
      <w:pPr>
        <w:spacing w:after="0" w:line="259" w:lineRule="auto"/>
        <w:ind w:left="54" w:firstLine="0"/>
        <w:jc w:val="center"/>
        <w:rPr>
          <w:rFonts w:ascii="Arial Narrow" w:hAnsi="Arial Narrow"/>
        </w:rPr>
      </w:pPr>
      <w:r w:rsidRPr="00D24A59">
        <w:rPr>
          <w:rFonts w:ascii="Arial Narrow" w:eastAsia="Times New Roman" w:hAnsi="Arial Narrow" w:cs="Times New Roman"/>
        </w:rPr>
        <w:t xml:space="preserve"> </w:t>
      </w:r>
    </w:p>
    <w:p w14:paraId="41613CA4" w14:textId="77777777" w:rsidR="00AA4294" w:rsidRPr="00D24A59" w:rsidRDefault="00677211">
      <w:pPr>
        <w:spacing w:after="23" w:line="259" w:lineRule="auto"/>
        <w:ind w:left="54" w:firstLine="0"/>
        <w:jc w:val="center"/>
        <w:rPr>
          <w:rFonts w:ascii="Arial Narrow" w:hAnsi="Arial Narrow"/>
        </w:rPr>
      </w:pPr>
      <w:r w:rsidRPr="00D24A59">
        <w:rPr>
          <w:rFonts w:ascii="Arial Narrow" w:eastAsia="Times New Roman" w:hAnsi="Arial Narrow" w:cs="Times New Roman"/>
        </w:rPr>
        <w:t xml:space="preserve"> </w:t>
      </w:r>
    </w:p>
    <w:p w14:paraId="4A604987" w14:textId="77777777" w:rsidR="00AA4294" w:rsidRPr="00D24A59" w:rsidRDefault="00677211">
      <w:pPr>
        <w:spacing w:after="0" w:line="259" w:lineRule="auto"/>
        <w:ind w:left="0" w:right="10" w:firstLine="0"/>
        <w:jc w:val="center"/>
        <w:rPr>
          <w:rFonts w:ascii="Arial Narrow" w:hAnsi="Arial Narrow"/>
        </w:rPr>
      </w:pPr>
      <w:r w:rsidRPr="00D24A59">
        <w:rPr>
          <w:rFonts w:ascii="Arial Narrow" w:eastAsia="Times New Roman" w:hAnsi="Arial Narrow" w:cs="Times New Roman"/>
        </w:rPr>
        <w:t xml:space="preserve">RZĄDOWY PROGRAM ODBUDOWY ZABYTKÓW </w:t>
      </w:r>
    </w:p>
    <w:p w14:paraId="6AF193BC" w14:textId="77777777" w:rsidR="00AA4294" w:rsidRPr="00D24A59" w:rsidRDefault="00677211">
      <w:pPr>
        <w:spacing w:after="0" w:line="259" w:lineRule="auto"/>
        <w:ind w:left="0" w:firstLine="0"/>
        <w:jc w:val="left"/>
        <w:rPr>
          <w:rFonts w:ascii="Arial Narrow" w:hAnsi="Arial Narrow"/>
        </w:rPr>
      </w:pPr>
      <w:r w:rsidRPr="00D24A59">
        <w:rPr>
          <w:rFonts w:ascii="Arial Narrow" w:eastAsia="Times New Roman" w:hAnsi="Arial Narrow" w:cs="Times New Roman"/>
          <w:sz w:val="20"/>
        </w:rPr>
        <w:t xml:space="preserve"> </w:t>
      </w:r>
    </w:p>
    <w:p w14:paraId="50BD8F61" w14:textId="77777777" w:rsidR="00AA4294" w:rsidRPr="00D24A59" w:rsidRDefault="00677211">
      <w:pPr>
        <w:spacing w:after="0" w:line="259" w:lineRule="auto"/>
        <w:ind w:left="0" w:firstLine="0"/>
        <w:jc w:val="left"/>
        <w:rPr>
          <w:rFonts w:ascii="Arial Narrow" w:hAnsi="Arial Narrow"/>
        </w:rPr>
      </w:pPr>
      <w:r w:rsidRPr="00D24A59">
        <w:rPr>
          <w:rFonts w:ascii="Arial Narrow" w:eastAsia="Times New Roman" w:hAnsi="Arial Narrow" w:cs="Times New Roman"/>
          <w:sz w:val="20"/>
        </w:rPr>
        <w:t xml:space="preserve"> </w:t>
      </w:r>
    </w:p>
    <w:p w14:paraId="13324E4A" w14:textId="77777777" w:rsidR="00AA4294" w:rsidRPr="00D24A59" w:rsidRDefault="00677211">
      <w:pPr>
        <w:spacing w:after="0" w:line="259" w:lineRule="auto"/>
        <w:ind w:left="0" w:right="475" w:firstLine="0"/>
        <w:jc w:val="right"/>
        <w:rPr>
          <w:rFonts w:ascii="Arial Narrow" w:hAnsi="Arial Narrow"/>
        </w:rPr>
      </w:pPr>
      <w:r w:rsidRPr="00D24A59">
        <w:rPr>
          <w:rFonts w:ascii="Arial Narrow" w:hAnsi="Arial Narrow"/>
          <w:noProof/>
        </w:rPr>
        <w:drawing>
          <wp:inline distT="0" distB="0" distL="0" distR="0" wp14:anchorId="209919E5" wp14:editId="2C833385">
            <wp:extent cx="2104390" cy="743585"/>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stretch>
                      <a:fillRect/>
                    </a:stretch>
                  </pic:blipFill>
                  <pic:spPr>
                    <a:xfrm>
                      <a:off x="0" y="0"/>
                      <a:ext cx="2104390" cy="743585"/>
                    </a:xfrm>
                    <a:prstGeom prst="rect">
                      <a:avLst/>
                    </a:prstGeom>
                  </pic:spPr>
                </pic:pic>
              </a:graphicData>
            </a:graphic>
          </wp:inline>
        </w:drawing>
      </w:r>
      <w:r w:rsidRPr="00D24A59">
        <w:rPr>
          <w:rFonts w:ascii="Arial Narrow" w:hAnsi="Arial Narrow"/>
        </w:rPr>
        <w:t xml:space="preserve">                                                                          </w:t>
      </w:r>
      <w:r w:rsidRPr="00D24A59">
        <w:rPr>
          <w:rFonts w:ascii="Arial Narrow" w:hAnsi="Arial Narrow"/>
          <w:noProof/>
        </w:rPr>
        <w:drawing>
          <wp:inline distT="0" distB="0" distL="0" distR="0" wp14:anchorId="405C3A2D" wp14:editId="2D30A76A">
            <wp:extent cx="1134110" cy="84709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9"/>
                    <a:stretch>
                      <a:fillRect/>
                    </a:stretch>
                  </pic:blipFill>
                  <pic:spPr>
                    <a:xfrm>
                      <a:off x="0" y="0"/>
                      <a:ext cx="1134110" cy="847090"/>
                    </a:xfrm>
                    <a:prstGeom prst="rect">
                      <a:avLst/>
                    </a:prstGeom>
                  </pic:spPr>
                </pic:pic>
              </a:graphicData>
            </a:graphic>
          </wp:inline>
        </w:drawing>
      </w:r>
      <w:r w:rsidRPr="00D24A59">
        <w:rPr>
          <w:rFonts w:ascii="Arial Narrow" w:eastAsia="Times New Roman" w:hAnsi="Arial Narrow" w:cs="Times New Roman"/>
          <w:sz w:val="20"/>
        </w:rPr>
        <w:t xml:space="preserve"> </w:t>
      </w:r>
    </w:p>
    <w:p w14:paraId="0BF21C64" w14:textId="77777777" w:rsidR="00AA4294" w:rsidRPr="00D24A59" w:rsidRDefault="00677211">
      <w:pPr>
        <w:spacing w:after="29" w:line="259" w:lineRule="auto"/>
        <w:ind w:left="0" w:firstLine="0"/>
        <w:jc w:val="left"/>
        <w:rPr>
          <w:rFonts w:ascii="Arial Narrow" w:hAnsi="Arial Narrow"/>
        </w:rPr>
      </w:pPr>
      <w:r w:rsidRPr="00D24A59">
        <w:rPr>
          <w:rFonts w:ascii="Arial Narrow" w:eastAsia="Times New Roman" w:hAnsi="Arial Narrow" w:cs="Times New Roman"/>
          <w:sz w:val="20"/>
        </w:rPr>
        <w:t xml:space="preserve"> </w:t>
      </w:r>
    </w:p>
    <w:p w14:paraId="6237E1F2" w14:textId="77777777" w:rsidR="00AA4294" w:rsidRPr="00D24A59" w:rsidRDefault="00677211">
      <w:pPr>
        <w:spacing w:after="123" w:line="259" w:lineRule="auto"/>
        <w:ind w:left="0" w:firstLine="0"/>
        <w:jc w:val="left"/>
        <w:rPr>
          <w:rFonts w:ascii="Arial Narrow" w:hAnsi="Arial Narrow"/>
        </w:rPr>
      </w:pPr>
      <w:r w:rsidRPr="00D24A59">
        <w:rPr>
          <w:rFonts w:ascii="Arial Narrow" w:hAnsi="Arial Narrow"/>
          <w:b/>
        </w:rPr>
        <w:t xml:space="preserve"> </w:t>
      </w:r>
    </w:p>
    <w:p w14:paraId="14E3F4E8" w14:textId="06693A5B" w:rsidR="00AA4294" w:rsidRPr="001C6996" w:rsidRDefault="00677211">
      <w:pPr>
        <w:spacing w:after="1" w:line="360" w:lineRule="auto"/>
        <w:ind w:left="3898" w:right="568" w:hanging="2405"/>
        <w:jc w:val="left"/>
        <w:rPr>
          <w:rFonts w:ascii="Arial Narrow" w:hAnsi="Arial Narrow"/>
        </w:rPr>
      </w:pPr>
      <w:r w:rsidRPr="001C6996">
        <w:rPr>
          <w:rFonts w:ascii="Arial Narrow" w:hAnsi="Arial Narrow"/>
          <w:b/>
        </w:rPr>
        <w:t>Załącznik n</w:t>
      </w:r>
      <w:r w:rsidR="00CD195D">
        <w:rPr>
          <w:rFonts w:ascii="Arial Narrow" w:hAnsi="Arial Narrow"/>
          <w:b/>
        </w:rPr>
        <w:t xml:space="preserve">r 2 do zapytania ofertowego nr </w:t>
      </w:r>
      <w:r w:rsidR="00014676">
        <w:rPr>
          <w:rFonts w:ascii="Arial Narrow" w:hAnsi="Arial Narrow"/>
          <w:b/>
        </w:rPr>
        <w:t>…………</w:t>
      </w:r>
      <w:r w:rsidRPr="001C6996">
        <w:rPr>
          <w:rFonts w:ascii="Arial Narrow" w:hAnsi="Arial Narrow"/>
          <w:b/>
        </w:rPr>
        <w:t>202</w:t>
      </w:r>
      <w:r w:rsidR="00B92038" w:rsidRPr="001C6996">
        <w:rPr>
          <w:rFonts w:ascii="Arial Narrow" w:hAnsi="Arial Narrow"/>
          <w:b/>
        </w:rPr>
        <w:t>4</w:t>
      </w:r>
      <w:r w:rsidRPr="001C6996">
        <w:rPr>
          <w:rFonts w:ascii="Arial Narrow" w:hAnsi="Arial Narrow"/>
          <w:b/>
        </w:rPr>
        <w:t xml:space="preserve"> z dnia </w:t>
      </w:r>
      <w:r w:rsidR="00014676">
        <w:rPr>
          <w:rFonts w:ascii="Arial Narrow" w:hAnsi="Arial Narrow"/>
          <w:b/>
        </w:rPr>
        <w:t>………</w:t>
      </w:r>
      <w:proofErr w:type="gramStart"/>
      <w:r w:rsidR="00014676">
        <w:rPr>
          <w:rFonts w:ascii="Arial Narrow" w:hAnsi="Arial Narrow"/>
          <w:b/>
        </w:rPr>
        <w:t>……</w:t>
      </w:r>
      <w:r w:rsidRPr="001C6996">
        <w:rPr>
          <w:rFonts w:ascii="Arial Narrow" w:hAnsi="Arial Narrow"/>
          <w:b/>
        </w:rPr>
        <w:t>.</w:t>
      </w:r>
      <w:proofErr w:type="gramEnd"/>
      <w:r w:rsidRPr="001C6996">
        <w:rPr>
          <w:rFonts w:ascii="Arial Narrow" w:hAnsi="Arial Narrow"/>
          <w:b/>
        </w:rPr>
        <w:t>202</w:t>
      </w:r>
      <w:r w:rsidR="00B92038" w:rsidRPr="001C6996">
        <w:rPr>
          <w:rFonts w:ascii="Arial Narrow" w:hAnsi="Arial Narrow"/>
          <w:b/>
        </w:rPr>
        <w:t>4</w:t>
      </w:r>
      <w:r w:rsidRPr="001C6996">
        <w:rPr>
          <w:rFonts w:ascii="Arial Narrow" w:hAnsi="Arial Narrow"/>
          <w:b/>
        </w:rPr>
        <w:t xml:space="preserve"> </w:t>
      </w:r>
      <w:r w:rsidR="00B92038" w:rsidRPr="001C6996">
        <w:rPr>
          <w:rFonts w:ascii="Arial Narrow" w:hAnsi="Arial Narrow"/>
          <w:b/>
        </w:rPr>
        <w:br/>
        <w:t xml:space="preserve">Projekt </w:t>
      </w:r>
      <w:r w:rsidRPr="001C6996">
        <w:rPr>
          <w:rFonts w:ascii="Arial Narrow" w:hAnsi="Arial Narrow"/>
          <w:b/>
        </w:rPr>
        <w:t>U</w:t>
      </w:r>
      <w:r w:rsidR="00B92038" w:rsidRPr="001C6996">
        <w:rPr>
          <w:rFonts w:ascii="Arial Narrow" w:hAnsi="Arial Narrow"/>
          <w:b/>
        </w:rPr>
        <w:t>mowy</w:t>
      </w:r>
      <w:r w:rsidRPr="001C6996">
        <w:rPr>
          <w:rFonts w:ascii="Arial Narrow" w:hAnsi="Arial Narrow"/>
          <w:b/>
        </w:rPr>
        <w:t xml:space="preserve"> nr </w:t>
      </w:r>
      <w:r w:rsidR="00014676">
        <w:rPr>
          <w:rFonts w:ascii="Arial Narrow" w:hAnsi="Arial Narrow"/>
          <w:b/>
        </w:rPr>
        <w:t>………..</w:t>
      </w:r>
      <w:r w:rsidRPr="001C6996">
        <w:rPr>
          <w:rFonts w:ascii="Arial Narrow" w:hAnsi="Arial Narrow"/>
          <w:b/>
        </w:rPr>
        <w:t>/202</w:t>
      </w:r>
      <w:r w:rsidR="00B92038" w:rsidRPr="001C6996">
        <w:rPr>
          <w:rFonts w:ascii="Arial Narrow" w:hAnsi="Arial Narrow"/>
          <w:b/>
        </w:rPr>
        <w:t>4</w:t>
      </w:r>
      <w:r w:rsidRPr="001C6996">
        <w:rPr>
          <w:rFonts w:ascii="Arial Narrow" w:hAnsi="Arial Narrow"/>
        </w:rPr>
        <w:t xml:space="preserve"> </w:t>
      </w:r>
    </w:p>
    <w:p w14:paraId="083722A7" w14:textId="77777777" w:rsidR="00AA4294" w:rsidRPr="001C6996" w:rsidRDefault="00677211">
      <w:pPr>
        <w:spacing w:after="125" w:line="259" w:lineRule="auto"/>
        <w:ind w:left="0" w:firstLine="0"/>
        <w:jc w:val="left"/>
        <w:rPr>
          <w:rFonts w:ascii="Arial Narrow" w:hAnsi="Arial Narrow"/>
        </w:rPr>
      </w:pPr>
      <w:r w:rsidRPr="001C6996">
        <w:rPr>
          <w:rFonts w:ascii="Arial Narrow" w:hAnsi="Arial Narrow"/>
        </w:rPr>
        <w:t xml:space="preserve"> </w:t>
      </w:r>
    </w:p>
    <w:p w14:paraId="46392740" w14:textId="40F41565" w:rsidR="00AA4294" w:rsidRPr="001C6996" w:rsidRDefault="00677211" w:rsidP="001C6996">
      <w:pPr>
        <w:spacing w:line="402" w:lineRule="auto"/>
        <w:ind w:left="-5" w:right="3"/>
        <w:jc w:val="left"/>
        <w:rPr>
          <w:rFonts w:ascii="Arial Narrow" w:hAnsi="Arial Narrow"/>
        </w:rPr>
      </w:pPr>
      <w:r w:rsidRPr="001C6996">
        <w:rPr>
          <w:rFonts w:ascii="Arial Narrow" w:hAnsi="Arial Narrow"/>
        </w:rPr>
        <w:t xml:space="preserve">zawarta w </w:t>
      </w:r>
      <w:r w:rsidR="00633D83">
        <w:rPr>
          <w:rFonts w:ascii="Arial Narrow" w:hAnsi="Arial Narrow"/>
        </w:rPr>
        <w:t>Potoku</w:t>
      </w:r>
      <w:r w:rsidRPr="001C6996">
        <w:rPr>
          <w:rFonts w:ascii="Arial Narrow" w:hAnsi="Arial Narrow"/>
        </w:rPr>
        <w:t xml:space="preserve"> w dniu ……………………… roku pomiędzy </w:t>
      </w:r>
      <w:r w:rsidR="00633D83" w:rsidRPr="00633D83">
        <w:rPr>
          <w:rFonts w:ascii="Arial Narrow" w:eastAsia="Times New Roman" w:hAnsi="Arial Narrow" w:cs="Times New Roman"/>
          <w:b/>
        </w:rPr>
        <w:t>Parafi</w:t>
      </w:r>
      <w:r w:rsidR="00633D83">
        <w:rPr>
          <w:rFonts w:ascii="Arial Narrow" w:eastAsia="Times New Roman" w:hAnsi="Arial Narrow" w:cs="Times New Roman"/>
          <w:b/>
        </w:rPr>
        <w:t>ą</w:t>
      </w:r>
      <w:r w:rsidR="00633D83" w:rsidRPr="00633D83">
        <w:rPr>
          <w:rFonts w:ascii="Arial Narrow" w:eastAsia="Times New Roman" w:hAnsi="Arial Narrow" w:cs="Times New Roman"/>
          <w:b/>
        </w:rPr>
        <w:t xml:space="preserve"> Rzymskokatolick</w:t>
      </w:r>
      <w:r w:rsidR="00633D83">
        <w:rPr>
          <w:rFonts w:ascii="Arial Narrow" w:eastAsia="Times New Roman" w:hAnsi="Arial Narrow" w:cs="Times New Roman"/>
          <w:b/>
        </w:rPr>
        <w:t>ą</w:t>
      </w:r>
      <w:r w:rsidR="00633D83" w:rsidRPr="00633D83">
        <w:rPr>
          <w:rFonts w:ascii="Arial Narrow" w:eastAsia="Times New Roman" w:hAnsi="Arial Narrow" w:cs="Times New Roman"/>
          <w:b/>
        </w:rPr>
        <w:t xml:space="preserve"> pw.  Wniebowzięcia Najświętszej Maryi Panny w Potoku</w:t>
      </w:r>
    </w:p>
    <w:p w14:paraId="19A3A023" w14:textId="0D989854" w:rsidR="00AA4294" w:rsidRPr="001C6996" w:rsidRDefault="00AE3D64" w:rsidP="001C6996">
      <w:pPr>
        <w:spacing w:line="271" w:lineRule="auto"/>
        <w:ind w:left="-5" w:right="3"/>
        <w:jc w:val="left"/>
        <w:rPr>
          <w:rFonts w:ascii="Arial Narrow" w:hAnsi="Arial Narrow"/>
        </w:rPr>
      </w:pPr>
      <w:r w:rsidRPr="001C6996">
        <w:rPr>
          <w:rFonts w:ascii="Arial Narrow" w:eastAsia="Times New Roman" w:hAnsi="Arial Narrow" w:cs="Times New Roman"/>
          <w:b/>
        </w:rPr>
        <w:t>………………………………………………………..</w:t>
      </w:r>
    </w:p>
    <w:p w14:paraId="3543290B" w14:textId="2A234D2E" w:rsidR="00AA4294" w:rsidRPr="001C6996" w:rsidRDefault="00677211" w:rsidP="001C6996">
      <w:pPr>
        <w:spacing w:line="271" w:lineRule="auto"/>
        <w:ind w:left="-5" w:right="3"/>
        <w:jc w:val="left"/>
        <w:rPr>
          <w:rFonts w:ascii="Arial Narrow" w:hAnsi="Arial Narrow"/>
        </w:rPr>
      </w:pPr>
      <w:r w:rsidRPr="001C6996">
        <w:rPr>
          <w:rFonts w:ascii="Arial Narrow" w:eastAsia="Times New Roman" w:hAnsi="Arial Narrow" w:cs="Times New Roman"/>
          <w:b/>
        </w:rPr>
        <w:t xml:space="preserve">NIP: </w:t>
      </w:r>
      <w:r w:rsidR="00AE3D64" w:rsidRPr="001C6996">
        <w:rPr>
          <w:rFonts w:ascii="Arial Narrow" w:eastAsia="Times New Roman" w:hAnsi="Arial Narrow" w:cs="Times New Roman"/>
          <w:b/>
        </w:rPr>
        <w:t>…………………..</w:t>
      </w:r>
      <w:r w:rsidRPr="001C6996">
        <w:rPr>
          <w:rFonts w:ascii="Arial Narrow" w:eastAsia="Times New Roman" w:hAnsi="Arial Narrow" w:cs="Times New Roman"/>
          <w:b/>
        </w:rPr>
        <w:t xml:space="preserve">, REGON: </w:t>
      </w:r>
      <w:r w:rsidR="00AE3D64" w:rsidRPr="001C6996">
        <w:rPr>
          <w:rFonts w:ascii="Arial Narrow" w:eastAsia="Times New Roman" w:hAnsi="Arial Narrow" w:cs="Times New Roman"/>
          <w:b/>
        </w:rPr>
        <w:t>……………………</w:t>
      </w:r>
      <w:r w:rsidRPr="001C6996">
        <w:rPr>
          <w:rFonts w:ascii="Arial Narrow" w:eastAsia="Times New Roman" w:hAnsi="Arial Narrow" w:cs="Times New Roman"/>
          <w:b/>
        </w:rPr>
        <w:t xml:space="preserve"> </w:t>
      </w:r>
      <w:r w:rsidRPr="001C6996">
        <w:rPr>
          <w:rFonts w:ascii="Arial Narrow" w:hAnsi="Arial Narrow"/>
        </w:rPr>
        <w:t xml:space="preserve">reprezentowaną przez: </w:t>
      </w:r>
    </w:p>
    <w:p w14:paraId="572D35FB" w14:textId="77777777" w:rsidR="001C6996" w:rsidRDefault="00677211">
      <w:pPr>
        <w:spacing w:after="114" w:line="259" w:lineRule="auto"/>
        <w:ind w:left="-5" w:right="4534"/>
        <w:jc w:val="left"/>
        <w:rPr>
          <w:rFonts w:ascii="Arial Narrow" w:hAnsi="Arial Narrow"/>
        </w:rPr>
      </w:pPr>
      <w:r w:rsidRPr="001C6996">
        <w:rPr>
          <w:rFonts w:ascii="Arial Narrow" w:hAnsi="Arial Narrow"/>
          <w:b/>
        </w:rPr>
        <w:t xml:space="preserve">Proboszcza Parafii Księdza </w:t>
      </w:r>
      <w:r w:rsidR="00AE3D64" w:rsidRPr="001C6996">
        <w:rPr>
          <w:rFonts w:ascii="Arial Narrow" w:hAnsi="Arial Narrow"/>
          <w:b/>
        </w:rPr>
        <w:t>……………………………………</w:t>
      </w:r>
      <w:r w:rsidRPr="001C6996">
        <w:rPr>
          <w:rFonts w:ascii="Arial Narrow" w:hAnsi="Arial Narrow"/>
        </w:rPr>
        <w:t>,</w:t>
      </w:r>
      <w:r w:rsidRPr="001C6996">
        <w:rPr>
          <w:rFonts w:ascii="Arial Narrow" w:hAnsi="Arial Narrow"/>
          <w:b/>
        </w:rPr>
        <w:t xml:space="preserve"> </w:t>
      </w:r>
      <w:r w:rsidRPr="001C6996">
        <w:rPr>
          <w:rFonts w:ascii="Arial Narrow" w:hAnsi="Arial Narrow"/>
        </w:rPr>
        <w:t xml:space="preserve">zwaną dalej </w:t>
      </w:r>
    </w:p>
    <w:p w14:paraId="598F7A20" w14:textId="77777777" w:rsidR="001C6996" w:rsidRDefault="001C6996">
      <w:pPr>
        <w:spacing w:after="114" w:line="259" w:lineRule="auto"/>
        <w:ind w:left="-5" w:right="4534"/>
        <w:jc w:val="left"/>
        <w:rPr>
          <w:rFonts w:ascii="Arial Narrow" w:hAnsi="Arial Narrow"/>
        </w:rPr>
      </w:pPr>
    </w:p>
    <w:p w14:paraId="6C8A6C07" w14:textId="7C7CC49B" w:rsidR="00AA4294" w:rsidRPr="001C6996" w:rsidRDefault="00677211">
      <w:pPr>
        <w:spacing w:after="114" w:line="259" w:lineRule="auto"/>
        <w:ind w:left="-5" w:right="4534"/>
        <w:jc w:val="left"/>
        <w:rPr>
          <w:rFonts w:ascii="Arial Narrow" w:hAnsi="Arial Narrow"/>
        </w:rPr>
      </w:pPr>
      <w:r w:rsidRPr="001C6996">
        <w:rPr>
          <w:rFonts w:ascii="Arial Narrow" w:hAnsi="Arial Narrow"/>
        </w:rPr>
        <w:t xml:space="preserve">„Zamawiającym” a </w:t>
      </w:r>
    </w:p>
    <w:p w14:paraId="7F016C8C" w14:textId="5CAD6E76" w:rsidR="00AA4294" w:rsidRPr="001C6996" w:rsidRDefault="00677211" w:rsidP="00D24A59">
      <w:pPr>
        <w:ind w:left="-5"/>
        <w:rPr>
          <w:rFonts w:ascii="Arial Narrow" w:hAnsi="Arial Narrow"/>
        </w:rPr>
      </w:pPr>
      <w:r w:rsidRPr="001C6996">
        <w:rPr>
          <w:rFonts w:ascii="Arial Narrow" w:hAnsi="Arial Narrow"/>
        </w:rPr>
        <w:t>…………………………………………………………………………………………………………………………………………………</w:t>
      </w:r>
      <w:proofErr w:type="gramStart"/>
      <w:r w:rsidRPr="001C6996">
        <w:rPr>
          <w:rFonts w:ascii="Arial Narrow" w:hAnsi="Arial Narrow"/>
        </w:rPr>
        <w:t>…….</w:t>
      </w:r>
      <w:proofErr w:type="gramEnd"/>
      <w:r w:rsidRPr="001C6996">
        <w:rPr>
          <w:rFonts w:ascii="Arial Narrow" w:hAnsi="Arial Narrow"/>
        </w:rPr>
        <w:t xml:space="preserve">., reprezentowanym </w:t>
      </w:r>
      <w:r w:rsidRPr="001C6996">
        <w:rPr>
          <w:rFonts w:ascii="Arial Narrow" w:hAnsi="Arial Narrow"/>
        </w:rPr>
        <w:tab/>
        <w:t xml:space="preserve">przez </w:t>
      </w:r>
      <w:r w:rsidRPr="001C6996">
        <w:rPr>
          <w:rFonts w:ascii="Arial Narrow" w:hAnsi="Arial Narrow"/>
        </w:rPr>
        <w:tab/>
        <w:t>………………………………………………………………………</w:t>
      </w:r>
      <w:r w:rsidRPr="001C6996">
        <w:rPr>
          <w:rFonts w:ascii="Arial Narrow" w:hAnsi="Arial Narrow"/>
          <w:b/>
        </w:rPr>
        <w:t xml:space="preserve"> </w:t>
      </w:r>
      <w:r w:rsidRPr="001C6996">
        <w:rPr>
          <w:rFonts w:ascii="Arial Narrow" w:hAnsi="Arial Narrow"/>
          <w:b/>
        </w:rPr>
        <w:tab/>
      </w:r>
      <w:r w:rsidRPr="001C6996">
        <w:rPr>
          <w:rFonts w:ascii="Arial Narrow" w:hAnsi="Arial Narrow"/>
        </w:rPr>
        <w:t>zwanym dalej</w:t>
      </w:r>
      <w:r w:rsidR="00D24A59" w:rsidRPr="001C6996">
        <w:rPr>
          <w:rFonts w:ascii="Arial Narrow" w:hAnsi="Arial Narrow"/>
        </w:rPr>
        <w:t xml:space="preserve"> </w:t>
      </w:r>
      <w:r w:rsidRPr="001C6996">
        <w:rPr>
          <w:rFonts w:ascii="Arial Narrow" w:hAnsi="Arial Narrow"/>
        </w:rPr>
        <w:t xml:space="preserve">„Wykonawcą” </w:t>
      </w:r>
    </w:p>
    <w:p w14:paraId="5E54F17A" w14:textId="77777777" w:rsidR="00D24A59" w:rsidRPr="001C6996" w:rsidRDefault="00D24A59">
      <w:pPr>
        <w:spacing w:after="120" w:line="259" w:lineRule="auto"/>
        <w:ind w:left="-5"/>
        <w:rPr>
          <w:rFonts w:ascii="Arial Narrow" w:hAnsi="Arial Narrow"/>
        </w:rPr>
      </w:pPr>
    </w:p>
    <w:p w14:paraId="74AE36FC" w14:textId="04738228" w:rsidR="00AA4294" w:rsidRPr="001C6996" w:rsidRDefault="00677211">
      <w:pPr>
        <w:spacing w:after="120" w:line="259" w:lineRule="auto"/>
        <w:ind w:left="-5"/>
        <w:rPr>
          <w:rFonts w:ascii="Arial Narrow" w:hAnsi="Arial Narrow"/>
        </w:rPr>
      </w:pPr>
      <w:r w:rsidRPr="001C6996">
        <w:rPr>
          <w:rFonts w:ascii="Arial Narrow" w:hAnsi="Arial Narrow"/>
        </w:rPr>
        <w:t xml:space="preserve">o treści następującej: </w:t>
      </w:r>
    </w:p>
    <w:p w14:paraId="2A518677" w14:textId="77777777" w:rsidR="00D24A59" w:rsidRPr="001C6996" w:rsidRDefault="00D24A59">
      <w:pPr>
        <w:spacing w:after="161" w:line="260" w:lineRule="auto"/>
        <w:ind w:left="-5"/>
        <w:rPr>
          <w:rFonts w:ascii="Arial Narrow" w:hAnsi="Arial Narrow"/>
        </w:rPr>
      </w:pPr>
    </w:p>
    <w:p w14:paraId="5A8052C3" w14:textId="05E9BC26" w:rsidR="00AA4294" w:rsidRPr="001C6996" w:rsidRDefault="00677211" w:rsidP="001C6996">
      <w:pPr>
        <w:pStyle w:val="MyNewStyle"/>
        <w:numPr>
          <w:ilvl w:val="0"/>
          <w:numId w:val="0"/>
        </w:numPr>
        <w:ind w:firstLine="709"/>
      </w:pPr>
      <w:r w:rsidRPr="001C6996">
        <w:t xml:space="preserve">Zamawiający oświadcza, że stosownie do art. 2 ust. 1 pkt 1 ustawy z dnia 11 </w:t>
      </w:r>
      <w:proofErr w:type="gramStart"/>
      <w:r w:rsidRPr="001C6996">
        <w:t>września  2019</w:t>
      </w:r>
      <w:proofErr w:type="gramEnd"/>
      <w:r w:rsidRPr="001C6996">
        <w:t xml:space="preserve"> r. Prawo zamówień publicznych (Dz.U. z 2023 r. poz. 1605</w:t>
      </w:r>
      <w:r w:rsidR="00CD195D">
        <w:t xml:space="preserve"> z </w:t>
      </w:r>
      <w:proofErr w:type="spellStart"/>
      <w:r w:rsidR="00CD195D">
        <w:t>póź</w:t>
      </w:r>
      <w:proofErr w:type="spellEnd"/>
      <w:r w:rsidR="00CD195D">
        <w:t>. zm.</w:t>
      </w:r>
      <w:r w:rsidRPr="001C6996">
        <w:t xml:space="preserve">) ustawa ta </w:t>
      </w:r>
      <w:r w:rsidRPr="001C6996">
        <w:rPr>
          <w:b/>
        </w:rPr>
        <w:t xml:space="preserve">nie ma zastosowania do niniejszej umowy. </w:t>
      </w:r>
    </w:p>
    <w:p w14:paraId="07F3EE5E" w14:textId="14A04698" w:rsidR="00AA4294" w:rsidRPr="001C6996" w:rsidRDefault="00677211">
      <w:pPr>
        <w:pStyle w:val="Nagwek1"/>
        <w:spacing w:after="395"/>
        <w:ind w:left="10" w:right="5"/>
        <w:rPr>
          <w:rFonts w:ascii="Arial Narrow" w:hAnsi="Arial Narrow"/>
        </w:rPr>
      </w:pPr>
      <w:r w:rsidRPr="001C6996">
        <w:rPr>
          <w:rFonts w:ascii="Arial Narrow" w:hAnsi="Arial Narrow"/>
        </w:rPr>
        <w:t>§</w:t>
      </w:r>
      <w:r w:rsidR="00D24A59" w:rsidRPr="001C6996">
        <w:rPr>
          <w:rFonts w:ascii="Arial Narrow" w:hAnsi="Arial Narrow"/>
        </w:rPr>
        <w:t xml:space="preserve"> </w:t>
      </w:r>
      <w:r w:rsidRPr="001C6996">
        <w:rPr>
          <w:rFonts w:ascii="Arial Narrow" w:hAnsi="Arial Narrow"/>
        </w:rPr>
        <w:t xml:space="preserve">1 </w:t>
      </w:r>
    </w:p>
    <w:p w14:paraId="72260E96" w14:textId="7881626D" w:rsidR="00014676" w:rsidRPr="00014676" w:rsidRDefault="00677211" w:rsidP="00014676">
      <w:pPr>
        <w:numPr>
          <w:ilvl w:val="0"/>
          <w:numId w:val="1"/>
        </w:numPr>
        <w:spacing w:after="123" w:line="259" w:lineRule="auto"/>
        <w:ind w:left="0" w:firstLine="0"/>
        <w:rPr>
          <w:rFonts w:ascii="Arial Narrow" w:hAnsi="Arial Narrow"/>
        </w:rPr>
      </w:pPr>
      <w:r w:rsidRPr="003D1AF9">
        <w:rPr>
          <w:rFonts w:ascii="Arial Narrow" w:hAnsi="Arial Narrow"/>
        </w:rPr>
        <w:t>Zgodnie z postępowaniem zakupo</w:t>
      </w:r>
      <w:r w:rsidR="00CD195D">
        <w:rPr>
          <w:rFonts w:ascii="Arial Narrow" w:hAnsi="Arial Narrow"/>
        </w:rPr>
        <w:t>wym o udzielenie zamówienia nr</w:t>
      </w:r>
      <w:proofErr w:type="gramStart"/>
      <w:r w:rsidR="00CD195D">
        <w:rPr>
          <w:rFonts w:ascii="Arial Narrow" w:hAnsi="Arial Narrow"/>
        </w:rPr>
        <w:t xml:space="preserve"> </w:t>
      </w:r>
      <w:r w:rsidR="00014676">
        <w:rPr>
          <w:rFonts w:ascii="Arial Narrow" w:hAnsi="Arial Narrow"/>
        </w:rPr>
        <w:t>….</w:t>
      </w:r>
      <w:proofErr w:type="gramEnd"/>
      <w:r w:rsidR="00014676">
        <w:rPr>
          <w:rFonts w:ascii="Arial Narrow" w:hAnsi="Arial Narrow"/>
        </w:rPr>
        <w:t>.</w:t>
      </w:r>
      <w:r w:rsidR="00CD195D">
        <w:rPr>
          <w:rFonts w:ascii="Arial Narrow" w:hAnsi="Arial Narrow"/>
        </w:rPr>
        <w:t>/2024</w:t>
      </w:r>
      <w:r w:rsidRPr="003D1AF9">
        <w:rPr>
          <w:rFonts w:ascii="Arial Narrow" w:hAnsi="Arial Narrow"/>
        </w:rPr>
        <w:t xml:space="preserve"> przeprowadzonym w trybie zapytania ofertowego „Zamawiający” zleca a „Wykonawca” przyjmuje do wykonania zadanie pn. </w:t>
      </w:r>
      <w:r w:rsidRPr="003D1AF9">
        <w:rPr>
          <w:rFonts w:ascii="Arial Narrow" w:eastAsia="Times New Roman" w:hAnsi="Arial Narrow" w:cs="Times New Roman"/>
        </w:rPr>
        <w:t xml:space="preserve"> </w:t>
      </w:r>
      <w:r w:rsidR="00633D83" w:rsidRPr="00633D83">
        <w:rPr>
          <w:rFonts w:ascii="Arial Narrow" w:eastAsia="Times New Roman" w:hAnsi="Arial Narrow" w:cs="Times New Roman"/>
          <w:b/>
        </w:rPr>
        <w:t xml:space="preserve">„Zachowanie, zabezpieczenie i utrwalenie wnętrza kościoła parafialnego p.w. Wniebowzięcia Najświętszej Maryi Panny w Potoku” </w:t>
      </w:r>
      <w:r w:rsidRPr="003D1AF9">
        <w:rPr>
          <w:rFonts w:ascii="Arial Narrow" w:eastAsia="Times New Roman" w:hAnsi="Arial Narrow" w:cs="Times New Roman"/>
          <w:b/>
        </w:rPr>
        <w:t>d</w:t>
      </w:r>
      <w:r w:rsidRPr="003D1AF9">
        <w:rPr>
          <w:rFonts w:ascii="Arial Narrow" w:hAnsi="Arial Narrow"/>
          <w:b/>
        </w:rPr>
        <w:t xml:space="preserve">ofinansowanej z Rządowego Programu Odbudowy Zabytków NR </w:t>
      </w:r>
      <w:proofErr w:type="spellStart"/>
      <w:r w:rsidRPr="003D1AF9">
        <w:rPr>
          <w:rFonts w:ascii="Arial Narrow" w:hAnsi="Arial Narrow"/>
          <w:b/>
        </w:rPr>
        <w:t>RPOZ</w:t>
      </w:r>
      <w:proofErr w:type="spellEnd"/>
      <w:r w:rsidRPr="003D1AF9">
        <w:rPr>
          <w:rFonts w:ascii="Arial Narrow" w:hAnsi="Arial Narrow"/>
          <w:b/>
        </w:rPr>
        <w:t>/2022/</w:t>
      </w:r>
      <w:r w:rsidR="00014676">
        <w:rPr>
          <w:rFonts w:ascii="Arial Narrow" w:hAnsi="Arial Narrow"/>
          <w:b/>
        </w:rPr>
        <w:t>………</w:t>
      </w:r>
      <w:r w:rsidRPr="003D1AF9">
        <w:rPr>
          <w:rFonts w:ascii="Arial Narrow" w:hAnsi="Arial Narrow"/>
          <w:b/>
        </w:rPr>
        <w:t>/</w:t>
      </w:r>
      <w:proofErr w:type="spellStart"/>
      <w:r w:rsidRPr="003D1AF9">
        <w:rPr>
          <w:rFonts w:ascii="Arial Narrow" w:hAnsi="Arial Narrow"/>
          <w:b/>
        </w:rPr>
        <w:t>PolskiLad</w:t>
      </w:r>
      <w:proofErr w:type="spellEnd"/>
      <w:r w:rsidRPr="003D1AF9">
        <w:rPr>
          <w:rFonts w:ascii="Arial Narrow" w:hAnsi="Arial Narrow"/>
          <w:b/>
        </w:rPr>
        <w:t>.</w:t>
      </w:r>
      <w:r w:rsidR="00014676">
        <w:rPr>
          <w:rFonts w:ascii="Arial Narrow" w:hAnsi="Arial Narrow"/>
          <w:b/>
        </w:rPr>
        <w:t xml:space="preserve"> </w:t>
      </w:r>
    </w:p>
    <w:p w14:paraId="153C05D7" w14:textId="15A96856" w:rsidR="00AA4294" w:rsidRPr="001C6996" w:rsidRDefault="00AA4294">
      <w:pPr>
        <w:spacing w:after="0" w:line="259" w:lineRule="auto"/>
        <w:ind w:left="0" w:firstLine="0"/>
        <w:jc w:val="left"/>
        <w:rPr>
          <w:rFonts w:ascii="Arial Narrow" w:hAnsi="Arial Narrow"/>
        </w:rPr>
      </w:pPr>
    </w:p>
    <w:p w14:paraId="3AB8B803" w14:textId="77777777" w:rsidR="00AA4294" w:rsidRPr="00633D83" w:rsidRDefault="00677211" w:rsidP="001C6996">
      <w:pPr>
        <w:numPr>
          <w:ilvl w:val="0"/>
          <w:numId w:val="1"/>
        </w:numPr>
        <w:spacing w:after="104" w:line="259" w:lineRule="auto"/>
        <w:ind w:left="0" w:firstLine="0"/>
        <w:jc w:val="left"/>
        <w:rPr>
          <w:rFonts w:ascii="Arial Narrow" w:hAnsi="Arial Narrow"/>
        </w:rPr>
      </w:pPr>
      <w:r w:rsidRPr="001C6996">
        <w:rPr>
          <w:rFonts w:ascii="Arial Narrow" w:hAnsi="Arial Narrow"/>
          <w:b/>
        </w:rPr>
        <w:lastRenderedPageBreak/>
        <w:t xml:space="preserve">Zakres zamówienia obejmuje: </w:t>
      </w:r>
    </w:p>
    <w:p w14:paraId="0E72F378" w14:textId="77777777" w:rsidR="00633D83" w:rsidRDefault="00633D83" w:rsidP="00633D83">
      <w:pPr>
        <w:spacing w:after="104" w:line="259" w:lineRule="auto"/>
        <w:ind w:left="0" w:firstLine="0"/>
        <w:jc w:val="left"/>
        <w:rPr>
          <w:rFonts w:ascii="Arial Narrow" w:hAnsi="Arial Narrow"/>
        </w:rPr>
      </w:pPr>
    </w:p>
    <w:p w14:paraId="7711D530" w14:textId="77777777" w:rsidR="00633D83" w:rsidRPr="00A2602B" w:rsidRDefault="00633D83" w:rsidP="00633D83">
      <w:pPr>
        <w:ind w:left="370"/>
        <w:rPr>
          <w:rFonts w:ascii="Arial Narrow" w:hAnsi="Arial Narrow"/>
        </w:rPr>
      </w:pPr>
      <w:r w:rsidRPr="00A2602B">
        <w:rPr>
          <w:rFonts w:ascii="Arial Narrow" w:hAnsi="Arial Narrow"/>
        </w:rPr>
        <w:t xml:space="preserve">Przedmiotem zamówienia jest wykonanie zadania pn. </w:t>
      </w:r>
      <w:r w:rsidRPr="00F7046B">
        <w:rPr>
          <w:rFonts w:ascii="Arial Narrow" w:hAnsi="Arial Narrow"/>
        </w:rPr>
        <w:t>„Zachowanie, zabezpieczenie i utrwalenie wnętrza kościoła parafialnego p.w. Wniebowzięcia Najświętszej Maryi Panny w Potoku”</w:t>
      </w:r>
      <w:r>
        <w:rPr>
          <w:rFonts w:ascii="Arial Narrow" w:hAnsi="Arial Narrow"/>
        </w:rPr>
        <w:t>. Wykonanie</w:t>
      </w:r>
      <w:r w:rsidRPr="00A2602B">
        <w:rPr>
          <w:rFonts w:ascii="Arial Narrow" w:hAnsi="Arial Narrow"/>
        </w:rPr>
        <w:t xml:space="preserve"> zadania przewidziane jest w formule „zaprojektuj i wybuduj”, tj.: realizacji zadania zgodnie z poniższym opisem inwestycji i zakresem rzeczowym:</w:t>
      </w:r>
    </w:p>
    <w:p w14:paraId="022C7DE4" w14:textId="77777777" w:rsidR="00633D83" w:rsidRPr="00A2602B" w:rsidRDefault="00633D83" w:rsidP="00633D83">
      <w:pPr>
        <w:ind w:left="370"/>
        <w:rPr>
          <w:rFonts w:ascii="Arial Narrow" w:hAnsi="Arial Narrow"/>
        </w:rPr>
      </w:pPr>
      <w:r w:rsidRPr="00A2602B">
        <w:rPr>
          <w:rFonts w:ascii="Arial Narrow" w:hAnsi="Arial Narrow"/>
        </w:rPr>
        <w:t xml:space="preserve"> </w:t>
      </w:r>
    </w:p>
    <w:p w14:paraId="7FE63338" w14:textId="77777777" w:rsidR="00633D83" w:rsidRDefault="00633D83" w:rsidP="00633D83">
      <w:pPr>
        <w:ind w:left="370"/>
        <w:rPr>
          <w:rFonts w:ascii="Arial Narrow" w:hAnsi="Arial Narrow"/>
        </w:rPr>
      </w:pPr>
      <w:r w:rsidRPr="00A2602B">
        <w:rPr>
          <w:rFonts w:ascii="Arial Narrow" w:hAnsi="Arial Narrow"/>
        </w:rPr>
        <w:t>OPIS INWESTYCJI:</w:t>
      </w:r>
    </w:p>
    <w:p w14:paraId="3D47EFAC" w14:textId="77777777" w:rsidR="00633D83" w:rsidRDefault="00633D83" w:rsidP="00633D83">
      <w:pPr>
        <w:ind w:left="370"/>
        <w:rPr>
          <w:rFonts w:ascii="Arial Narrow" w:hAnsi="Arial Narrow"/>
        </w:rPr>
      </w:pPr>
    </w:p>
    <w:p w14:paraId="0BC25B80" w14:textId="77777777" w:rsidR="00633D83" w:rsidRDefault="00633D83" w:rsidP="00633D83">
      <w:pPr>
        <w:ind w:left="370" w:firstLine="338"/>
        <w:rPr>
          <w:rFonts w:ascii="Arial Narrow" w:hAnsi="Arial Narrow"/>
        </w:rPr>
      </w:pPr>
      <w:r>
        <w:rPr>
          <w:rFonts w:ascii="Arial Narrow" w:hAnsi="Arial Narrow"/>
        </w:rPr>
        <w:t xml:space="preserve">Planowane działania mają na celu powstrzymanie procesów zniszczeń oraz przywrócenie historycznej estetyki </w:t>
      </w:r>
      <w:r w:rsidRPr="00E834A0">
        <w:rPr>
          <w:rFonts w:ascii="Arial Narrow" w:hAnsi="Arial Narrow"/>
        </w:rPr>
        <w:t>ścian</w:t>
      </w:r>
      <w:r>
        <w:rPr>
          <w:rFonts w:ascii="Arial Narrow" w:hAnsi="Arial Narrow"/>
        </w:rPr>
        <w:t>om</w:t>
      </w:r>
      <w:r w:rsidRPr="00E834A0">
        <w:rPr>
          <w:rFonts w:ascii="Arial Narrow" w:hAnsi="Arial Narrow"/>
        </w:rPr>
        <w:t xml:space="preserve"> i strop</w:t>
      </w:r>
      <w:r>
        <w:rPr>
          <w:rFonts w:ascii="Arial Narrow" w:hAnsi="Arial Narrow"/>
        </w:rPr>
        <w:t>ie</w:t>
      </w:r>
      <w:r w:rsidRPr="00E834A0">
        <w:rPr>
          <w:rFonts w:ascii="Arial Narrow" w:hAnsi="Arial Narrow"/>
        </w:rPr>
        <w:t xml:space="preserve"> nawy głównej, ścian</w:t>
      </w:r>
      <w:r>
        <w:rPr>
          <w:rFonts w:ascii="Arial Narrow" w:hAnsi="Arial Narrow"/>
        </w:rPr>
        <w:t>om</w:t>
      </w:r>
      <w:r w:rsidRPr="00E834A0">
        <w:rPr>
          <w:rFonts w:ascii="Arial Narrow" w:hAnsi="Arial Narrow"/>
        </w:rPr>
        <w:t xml:space="preserve"> i sklepie</w:t>
      </w:r>
      <w:r>
        <w:rPr>
          <w:rFonts w:ascii="Arial Narrow" w:hAnsi="Arial Narrow"/>
        </w:rPr>
        <w:t>niom</w:t>
      </w:r>
      <w:r w:rsidRPr="00E834A0">
        <w:rPr>
          <w:rFonts w:ascii="Arial Narrow" w:hAnsi="Arial Narrow"/>
        </w:rPr>
        <w:t xml:space="preserve"> prezbiterium oraz kaplicy</w:t>
      </w:r>
      <w:r>
        <w:rPr>
          <w:rFonts w:ascii="Arial Narrow" w:hAnsi="Arial Narrow"/>
        </w:rPr>
        <w:t xml:space="preserve"> północnej.</w:t>
      </w:r>
    </w:p>
    <w:p w14:paraId="3A3CF1F3" w14:textId="77777777" w:rsidR="00633D83" w:rsidRDefault="00633D83" w:rsidP="00633D83">
      <w:pPr>
        <w:ind w:left="370" w:firstLine="338"/>
        <w:rPr>
          <w:rFonts w:ascii="Arial Narrow" w:hAnsi="Arial Narrow"/>
        </w:rPr>
      </w:pPr>
      <w:r>
        <w:rPr>
          <w:rFonts w:ascii="Arial Narrow" w:hAnsi="Arial Narrow"/>
        </w:rPr>
        <w:t xml:space="preserve">W pierwszym etapie należy opracować dokumentację projektową w zakresie badań konserwatorskich historycznych warstw malarskich </w:t>
      </w:r>
      <w:r w:rsidRPr="00E834A0">
        <w:rPr>
          <w:rFonts w:ascii="Arial Narrow" w:hAnsi="Arial Narrow"/>
        </w:rPr>
        <w:t>ścian i strop</w:t>
      </w:r>
      <w:r>
        <w:rPr>
          <w:rFonts w:ascii="Arial Narrow" w:hAnsi="Arial Narrow"/>
        </w:rPr>
        <w:t>u</w:t>
      </w:r>
      <w:r w:rsidRPr="00E834A0">
        <w:rPr>
          <w:rFonts w:ascii="Arial Narrow" w:hAnsi="Arial Narrow"/>
        </w:rPr>
        <w:t xml:space="preserve"> nawy głównej, ścian i sklepie</w:t>
      </w:r>
      <w:r>
        <w:rPr>
          <w:rFonts w:ascii="Arial Narrow" w:hAnsi="Arial Narrow"/>
        </w:rPr>
        <w:t>ń</w:t>
      </w:r>
      <w:r w:rsidRPr="00E834A0">
        <w:rPr>
          <w:rFonts w:ascii="Arial Narrow" w:hAnsi="Arial Narrow"/>
        </w:rPr>
        <w:t xml:space="preserve"> prezbiterium oraz kaplicy</w:t>
      </w:r>
      <w:r>
        <w:rPr>
          <w:rFonts w:ascii="Arial Narrow" w:hAnsi="Arial Narrow"/>
        </w:rPr>
        <w:t xml:space="preserve"> północnej, które pozwolą na opracowanie programu prac konserwatorsko-restauratorskich</w:t>
      </w:r>
      <w:r w:rsidRPr="00387DC8">
        <w:rPr>
          <w:rFonts w:ascii="Arial Narrow" w:hAnsi="Arial Narrow"/>
        </w:rPr>
        <w:t xml:space="preserve">, w zakresie umożliwiającym uzyskanie pozwolenia Świętokrzyskiego Wojewódzkiego Konserwatora Zabytków </w:t>
      </w:r>
      <w:r>
        <w:rPr>
          <w:rFonts w:ascii="Arial Narrow" w:hAnsi="Arial Narrow"/>
        </w:rPr>
        <w:t xml:space="preserve">w Kielcach </w:t>
      </w:r>
      <w:r w:rsidRPr="00387DC8">
        <w:rPr>
          <w:rFonts w:ascii="Arial Narrow" w:hAnsi="Arial Narrow"/>
        </w:rPr>
        <w:t xml:space="preserve">na prowadzenie </w:t>
      </w:r>
      <w:r>
        <w:rPr>
          <w:rFonts w:ascii="Arial Narrow" w:hAnsi="Arial Narrow"/>
        </w:rPr>
        <w:t>prac konserwatorskich - restauratorskich w</w:t>
      </w:r>
      <w:r w:rsidRPr="00387DC8">
        <w:rPr>
          <w:rFonts w:ascii="Arial Narrow" w:hAnsi="Arial Narrow"/>
        </w:rPr>
        <w:t xml:space="preserve"> obiekcie wpisanym do rejestru zabytków</w:t>
      </w:r>
      <w:r>
        <w:rPr>
          <w:rFonts w:ascii="Arial Narrow" w:hAnsi="Arial Narrow"/>
        </w:rPr>
        <w:t>.</w:t>
      </w:r>
    </w:p>
    <w:p w14:paraId="4F1AD6CF" w14:textId="77777777" w:rsidR="00633D83" w:rsidRDefault="00633D83" w:rsidP="00633D83">
      <w:pPr>
        <w:ind w:left="370" w:firstLine="338"/>
        <w:rPr>
          <w:rFonts w:ascii="Arial Narrow" w:hAnsi="Arial Narrow"/>
        </w:rPr>
      </w:pPr>
      <w:r>
        <w:rPr>
          <w:rFonts w:ascii="Arial Narrow" w:hAnsi="Arial Narrow"/>
        </w:rPr>
        <w:t xml:space="preserve">W drugim etapie po uzyskaniu wymaganych przepisami decyzji/pozwoleń </w:t>
      </w:r>
      <w:proofErr w:type="spellStart"/>
      <w:r>
        <w:rPr>
          <w:rFonts w:ascii="Arial Narrow" w:hAnsi="Arial Narrow"/>
        </w:rPr>
        <w:t>ŚWKZ</w:t>
      </w:r>
      <w:proofErr w:type="spellEnd"/>
      <w:r>
        <w:rPr>
          <w:rFonts w:ascii="Arial Narrow" w:hAnsi="Arial Narrow"/>
        </w:rPr>
        <w:t xml:space="preserve"> w Kielcach, należy wykonać prace konserwatorsko-restauratorskie zgodnie z treścią wydanej decyzji/pozwolenia oraz zaakceptowanym programem prac konserwatorsko-restauratorskich.  </w:t>
      </w:r>
    </w:p>
    <w:p w14:paraId="53AFB3BE" w14:textId="77777777" w:rsidR="00633D83" w:rsidRPr="00A2602B" w:rsidRDefault="00633D83" w:rsidP="00633D83">
      <w:pPr>
        <w:ind w:left="0" w:firstLine="0"/>
        <w:rPr>
          <w:rFonts w:ascii="Arial Narrow" w:hAnsi="Arial Narrow"/>
        </w:rPr>
      </w:pPr>
    </w:p>
    <w:p w14:paraId="168F531F" w14:textId="77777777" w:rsidR="00633D83" w:rsidRDefault="00633D83" w:rsidP="00633D83">
      <w:pPr>
        <w:ind w:left="370"/>
        <w:rPr>
          <w:rFonts w:ascii="Arial Narrow" w:hAnsi="Arial Narrow"/>
        </w:rPr>
      </w:pPr>
      <w:r w:rsidRPr="00A2602B">
        <w:rPr>
          <w:rFonts w:ascii="Arial Narrow" w:hAnsi="Arial Narrow"/>
        </w:rPr>
        <w:t xml:space="preserve">ZAKRES RZECZOWY PRAC: </w:t>
      </w:r>
    </w:p>
    <w:p w14:paraId="13749099" w14:textId="77777777" w:rsidR="00633D83" w:rsidRDefault="00633D83" w:rsidP="00633D83">
      <w:pPr>
        <w:ind w:left="370"/>
        <w:rPr>
          <w:rFonts w:ascii="Arial Narrow" w:hAnsi="Arial Narrow"/>
        </w:rPr>
      </w:pPr>
    </w:p>
    <w:p w14:paraId="79DC0A3B" w14:textId="77777777" w:rsidR="00633D83" w:rsidRDefault="00633D83" w:rsidP="00633D83">
      <w:pPr>
        <w:ind w:left="370"/>
        <w:rPr>
          <w:rFonts w:ascii="Arial Narrow" w:hAnsi="Arial Narrow"/>
        </w:rPr>
      </w:pPr>
      <w:r>
        <w:rPr>
          <w:rFonts w:ascii="Arial Narrow" w:hAnsi="Arial Narrow"/>
        </w:rPr>
        <w:t xml:space="preserve">Etap I: przygotowanie dokumentacji projektowej: </w:t>
      </w:r>
    </w:p>
    <w:p w14:paraId="098172AC" w14:textId="77777777" w:rsidR="00633D83" w:rsidRPr="00A2602B" w:rsidRDefault="00633D83" w:rsidP="00633D83">
      <w:pPr>
        <w:ind w:left="0" w:firstLine="0"/>
        <w:rPr>
          <w:rFonts w:ascii="Arial Narrow" w:hAnsi="Arial Narrow"/>
        </w:rPr>
      </w:pPr>
    </w:p>
    <w:p w14:paraId="4618E010" w14:textId="77777777" w:rsidR="00633D83" w:rsidRPr="00AA4148" w:rsidRDefault="00633D83" w:rsidP="00633D83">
      <w:pPr>
        <w:ind w:left="370"/>
        <w:rPr>
          <w:rFonts w:ascii="Arial Narrow" w:hAnsi="Arial Narrow"/>
        </w:rPr>
      </w:pPr>
      <w:r w:rsidRPr="001D01BA">
        <w:rPr>
          <w:rFonts w:ascii="Arial Narrow" w:hAnsi="Arial Narrow"/>
        </w:rPr>
        <w:t>•</w:t>
      </w:r>
      <w:r w:rsidRPr="001D01BA">
        <w:rPr>
          <w:rFonts w:ascii="Arial Narrow" w:hAnsi="Arial Narrow"/>
        </w:rPr>
        <w:tab/>
      </w:r>
      <w:bookmarkStart w:id="0" w:name="_Hlk167012225"/>
      <w:r w:rsidRPr="001D01BA">
        <w:rPr>
          <w:rFonts w:ascii="Arial Narrow" w:hAnsi="Arial Narrow"/>
        </w:rPr>
        <w:t xml:space="preserve">Opracowanie </w:t>
      </w:r>
      <w:r>
        <w:rPr>
          <w:rFonts w:ascii="Arial Narrow" w:hAnsi="Arial Narrow"/>
        </w:rPr>
        <w:t xml:space="preserve">programu badań konserwatorskich historycznych warstw malarskich </w:t>
      </w:r>
      <w:r w:rsidRPr="00E834A0">
        <w:rPr>
          <w:rFonts w:ascii="Arial Narrow" w:hAnsi="Arial Narrow"/>
        </w:rPr>
        <w:t>ścian i strop</w:t>
      </w:r>
      <w:r>
        <w:rPr>
          <w:rFonts w:ascii="Arial Narrow" w:hAnsi="Arial Narrow"/>
        </w:rPr>
        <w:t>u</w:t>
      </w:r>
      <w:r w:rsidRPr="00E834A0">
        <w:rPr>
          <w:rFonts w:ascii="Arial Narrow" w:hAnsi="Arial Narrow"/>
        </w:rPr>
        <w:t xml:space="preserve"> nawy głównej, ścian i sklepie</w:t>
      </w:r>
      <w:r>
        <w:rPr>
          <w:rFonts w:ascii="Arial Narrow" w:hAnsi="Arial Narrow"/>
        </w:rPr>
        <w:t>ń</w:t>
      </w:r>
      <w:r w:rsidRPr="00E834A0">
        <w:rPr>
          <w:rFonts w:ascii="Arial Narrow" w:hAnsi="Arial Narrow"/>
        </w:rPr>
        <w:t xml:space="preserve"> prezbiterium oraz kaplicy</w:t>
      </w:r>
      <w:r>
        <w:rPr>
          <w:rFonts w:ascii="Arial Narrow" w:hAnsi="Arial Narrow"/>
        </w:rPr>
        <w:t xml:space="preserve"> północnej, zgodnie </w:t>
      </w:r>
      <w:r w:rsidRPr="00AA4148">
        <w:rPr>
          <w:rFonts w:ascii="Arial Narrow" w:hAnsi="Arial Narrow"/>
        </w:rPr>
        <w:t>art. 37a ustawy z dnia</w:t>
      </w:r>
    </w:p>
    <w:p w14:paraId="4358ACC4" w14:textId="77777777" w:rsidR="00633D83" w:rsidRDefault="00633D83" w:rsidP="00633D83">
      <w:pPr>
        <w:ind w:left="370"/>
        <w:rPr>
          <w:rFonts w:ascii="Arial Narrow" w:hAnsi="Arial Narrow"/>
        </w:rPr>
      </w:pPr>
      <w:r w:rsidRPr="00AA4148">
        <w:rPr>
          <w:rFonts w:ascii="Arial Narrow" w:hAnsi="Arial Narrow"/>
        </w:rPr>
        <w:t>23 lipca 2003 r. o ochronie zabytków i opiece nad zabytkami (Dz. U. z 2017 r. poz. 2187)</w:t>
      </w:r>
      <w:r>
        <w:rPr>
          <w:rFonts w:ascii="Arial Narrow" w:hAnsi="Arial Narrow"/>
        </w:rPr>
        <w:t>.</w:t>
      </w:r>
    </w:p>
    <w:p w14:paraId="3BE8A4B5" w14:textId="77777777" w:rsidR="00633D83" w:rsidRDefault="00633D83" w:rsidP="00633D83">
      <w:pPr>
        <w:ind w:left="370"/>
        <w:rPr>
          <w:rFonts w:ascii="Arial Narrow" w:hAnsi="Arial Narrow"/>
        </w:rPr>
      </w:pPr>
    </w:p>
    <w:p w14:paraId="670394DC" w14:textId="77777777" w:rsidR="00633D83" w:rsidRDefault="00633D83" w:rsidP="00633D83">
      <w:pPr>
        <w:ind w:left="370"/>
        <w:rPr>
          <w:rFonts w:ascii="Arial Narrow" w:hAnsi="Arial Narrow"/>
        </w:rPr>
      </w:pPr>
      <w:r w:rsidRPr="001D01BA">
        <w:rPr>
          <w:rFonts w:ascii="Arial Narrow" w:hAnsi="Arial Narrow"/>
        </w:rPr>
        <w:t>•</w:t>
      </w:r>
      <w:r w:rsidRPr="001D01BA">
        <w:rPr>
          <w:rFonts w:ascii="Arial Narrow" w:hAnsi="Arial Narrow"/>
        </w:rPr>
        <w:tab/>
      </w:r>
      <w:r>
        <w:rPr>
          <w:rFonts w:ascii="Arial Narrow" w:hAnsi="Arial Narrow"/>
        </w:rPr>
        <w:t xml:space="preserve">Uzyskanie pozwolenia </w:t>
      </w:r>
      <w:proofErr w:type="spellStart"/>
      <w:r>
        <w:rPr>
          <w:rFonts w:ascii="Arial Narrow" w:hAnsi="Arial Narrow"/>
        </w:rPr>
        <w:t>ŚWKZ</w:t>
      </w:r>
      <w:proofErr w:type="spellEnd"/>
      <w:r>
        <w:rPr>
          <w:rFonts w:ascii="Arial Narrow" w:hAnsi="Arial Narrow"/>
        </w:rPr>
        <w:t xml:space="preserve"> w Kielcach na wykonanie badań konserwatorskich historycznych warstw malarskich </w:t>
      </w:r>
      <w:r w:rsidRPr="00E834A0">
        <w:rPr>
          <w:rFonts w:ascii="Arial Narrow" w:hAnsi="Arial Narrow"/>
        </w:rPr>
        <w:t>ścian i strop</w:t>
      </w:r>
      <w:r>
        <w:rPr>
          <w:rFonts w:ascii="Arial Narrow" w:hAnsi="Arial Narrow"/>
        </w:rPr>
        <w:t>u</w:t>
      </w:r>
      <w:r w:rsidRPr="00E834A0">
        <w:rPr>
          <w:rFonts w:ascii="Arial Narrow" w:hAnsi="Arial Narrow"/>
        </w:rPr>
        <w:t xml:space="preserve"> nawy głównej, ścian i sklepie</w:t>
      </w:r>
      <w:r>
        <w:rPr>
          <w:rFonts w:ascii="Arial Narrow" w:hAnsi="Arial Narrow"/>
        </w:rPr>
        <w:t>ń</w:t>
      </w:r>
      <w:r w:rsidRPr="00E834A0">
        <w:rPr>
          <w:rFonts w:ascii="Arial Narrow" w:hAnsi="Arial Narrow"/>
        </w:rPr>
        <w:t xml:space="preserve"> prezbiterium oraz kaplicy</w:t>
      </w:r>
      <w:r>
        <w:rPr>
          <w:rFonts w:ascii="Arial Narrow" w:hAnsi="Arial Narrow"/>
        </w:rPr>
        <w:t xml:space="preserve"> północnej.</w:t>
      </w:r>
    </w:p>
    <w:p w14:paraId="0F72A559" w14:textId="77777777" w:rsidR="00633D83" w:rsidRDefault="00633D83" w:rsidP="00633D83">
      <w:pPr>
        <w:ind w:left="370"/>
        <w:rPr>
          <w:rFonts w:ascii="Arial Narrow" w:hAnsi="Arial Narrow"/>
        </w:rPr>
      </w:pPr>
    </w:p>
    <w:p w14:paraId="3C3E109D" w14:textId="77777777" w:rsidR="00633D83" w:rsidRPr="00AA4148" w:rsidRDefault="00633D83" w:rsidP="00633D83">
      <w:pPr>
        <w:ind w:left="370"/>
        <w:rPr>
          <w:rFonts w:ascii="Arial Narrow" w:hAnsi="Arial Narrow"/>
        </w:rPr>
      </w:pPr>
      <w:r w:rsidRPr="001D01BA">
        <w:rPr>
          <w:rFonts w:ascii="Arial Narrow" w:hAnsi="Arial Narrow"/>
        </w:rPr>
        <w:lastRenderedPageBreak/>
        <w:t>•</w:t>
      </w:r>
      <w:r w:rsidRPr="001D01BA">
        <w:rPr>
          <w:rFonts w:ascii="Arial Narrow" w:hAnsi="Arial Narrow"/>
        </w:rPr>
        <w:tab/>
      </w:r>
      <w:r>
        <w:rPr>
          <w:rFonts w:ascii="Arial Narrow" w:hAnsi="Arial Narrow"/>
        </w:rPr>
        <w:t xml:space="preserve">Wykonanie badań konserwatorskich historycznych warstw malarskich </w:t>
      </w:r>
      <w:r w:rsidRPr="00E834A0">
        <w:rPr>
          <w:rFonts w:ascii="Arial Narrow" w:hAnsi="Arial Narrow"/>
        </w:rPr>
        <w:t>ścian i strop</w:t>
      </w:r>
      <w:r>
        <w:rPr>
          <w:rFonts w:ascii="Arial Narrow" w:hAnsi="Arial Narrow"/>
        </w:rPr>
        <w:t>u</w:t>
      </w:r>
      <w:r w:rsidRPr="00E834A0">
        <w:rPr>
          <w:rFonts w:ascii="Arial Narrow" w:hAnsi="Arial Narrow"/>
        </w:rPr>
        <w:t xml:space="preserve"> nawy głównej, ścian i sklepie</w:t>
      </w:r>
      <w:r>
        <w:rPr>
          <w:rFonts w:ascii="Arial Narrow" w:hAnsi="Arial Narrow"/>
        </w:rPr>
        <w:t>ń</w:t>
      </w:r>
      <w:r w:rsidRPr="00E834A0">
        <w:rPr>
          <w:rFonts w:ascii="Arial Narrow" w:hAnsi="Arial Narrow"/>
        </w:rPr>
        <w:t xml:space="preserve"> prezbiterium oraz kaplicy</w:t>
      </w:r>
      <w:r>
        <w:rPr>
          <w:rFonts w:ascii="Arial Narrow" w:hAnsi="Arial Narrow"/>
        </w:rPr>
        <w:t xml:space="preserve"> północnej, zgodnie </w:t>
      </w:r>
      <w:r w:rsidRPr="00AA4148">
        <w:rPr>
          <w:rFonts w:ascii="Arial Narrow" w:hAnsi="Arial Narrow"/>
        </w:rPr>
        <w:t>art. 37a ustawy z dnia</w:t>
      </w:r>
    </w:p>
    <w:p w14:paraId="3410233D" w14:textId="77777777" w:rsidR="00633D83" w:rsidRDefault="00633D83" w:rsidP="00633D83">
      <w:pPr>
        <w:ind w:left="370"/>
        <w:rPr>
          <w:rFonts w:ascii="Arial Narrow" w:hAnsi="Arial Narrow"/>
        </w:rPr>
      </w:pPr>
      <w:r w:rsidRPr="00AA4148">
        <w:rPr>
          <w:rFonts w:ascii="Arial Narrow" w:hAnsi="Arial Narrow"/>
        </w:rPr>
        <w:t>23 lipca 2003 r. o ochronie zabytków i opiece nad zabytkami (Dz. U. z 2017 r. poz. 2187)</w:t>
      </w:r>
      <w:r>
        <w:rPr>
          <w:rFonts w:ascii="Arial Narrow" w:hAnsi="Arial Narrow"/>
        </w:rPr>
        <w:t>.</w:t>
      </w:r>
    </w:p>
    <w:p w14:paraId="6A24AA95" w14:textId="77777777" w:rsidR="00633D83" w:rsidRDefault="00633D83" w:rsidP="00633D83">
      <w:pPr>
        <w:ind w:left="0" w:firstLine="0"/>
        <w:rPr>
          <w:rFonts w:ascii="Arial Narrow" w:hAnsi="Arial Narrow"/>
        </w:rPr>
      </w:pPr>
    </w:p>
    <w:p w14:paraId="1BB104A7" w14:textId="77777777" w:rsidR="00633D83" w:rsidRDefault="00633D83" w:rsidP="00633D83">
      <w:pPr>
        <w:ind w:left="370"/>
        <w:rPr>
          <w:rFonts w:ascii="Arial Narrow" w:hAnsi="Arial Narrow"/>
        </w:rPr>
      </w:pPr>
      <w:r w:rsidRPr="001D01BA">
        <w:rPr>
          <w:rFonts w:ascii="Arial Narrow" w:hAnsi="Arial Narrow"/>
        </w:rPr>
        <w:t>•</w:t>
      </w:r>
      <w:r w:rsidRPr="001D01BA">
        <w:rPr>
          <w:rFonts w:ascii="Arial Narrow" w:hAnsi="Arial Narrow"/>
        </w:rPr>
        <w:tab/>
        <w:t xml:space="preserve">Opracowanie </w:t>
      </w:r>
      <w:r>
        <w:rPr>
          <w:rFonts w:ascii="Arial Narrow" w:hAnsi="Arial Narrow"/>
        </w:rPr>
        <w:t xml:space="preserve">na podstawie przeprowadzonych badań konserwatorskich programu prac konserwatorsko-restauratorskich historycznych warstw malarskich </w:t>
      </w:r>
      <w:r w:rsidRPr="00E834A0">
        <w:rPr>
          <w:rFonts w:ascii="Arial Narrow" w:hAnsi="Arial Narrow"/>
        </w:rPr>
        <w:t>ścian i strop</w:t>
      </w:r>
      <w:r>
        <w:rPr>
          <w:rFonts w:ascii="Arial Narrow" w:hAnsi="Arial Narrow"/>
        </w:rPr>
        <w:t>u</w:t>
      </w:r>
      <w:r w:rsidRPr="00E834A0">
        <w:rPr>
          <w:rFonts w:ascii="Arial Narrow" w:hAnsi="Arial Narrow"/>
        </w:rPr>
        <w:t xml:space="preserve"> nawy głównej, ścian i sklepie</w:t>
      </w:r>
      <w:r>
        <w:rPr>
          <w:rFonts w:ascii="Arial Narrow" w:hAnsi="Arial Narrow"/>
        </w:rPr>
        <w:t>ń</w:t>
      </w:r>
      <w:r w:rsidRPr="00E834A0">
        <w:rPr>
          <w:rFonts w:ascii="Arial Narrow" w:hAnsi="Arial Narrow"/>
        </w:rPr>
        <w:t xml:space="preserve"> prezbiterium oraz kaplicy</w:t>
      </w:r>
      <w:r>
        <w:rPr>
          <w:rFonts w:ascii="Arial Narrow" w:hAnsi="Arial Narrow"/>
        </w:rPr>
        <w:t xml:space="preserve"> północnej, zgodnie </w:t>
      </w:r>
      <w:r w:rsidRPr="00AA4148">
        <w:rPr>
          <w:rFonts w:ascii="Arial Narrow" w:hAnsi="Arial Narrow"/>
        </w:rPr>
        <w:t>art. 37a ustawy z dnia</w:t>
      </w:r>
      <w:r>
        <w:rPr>
          <w:rFonts w:ascii="Arial Narrow" w:hAnsi="Arial Narrow"/>
        </w:rPr>
        <w:t xml:space="preserve"> </w:t>
      </w:r>
      <w:r w:rsidRPr="00AA4148">
        <w:rPr>
          <w:rFonts w:ascii="Arial Narrow" w:hAnsi="Arial Narrow"/>
        </w:rPr>
        <w:t>23 lipca 2003 r. o ochronie zabytków i opiece nad zabytkami (Dz. U. z 2017 r. poz. 2187)</w:t>
      </w:r>
      <w:r>
        <w:rPr>
          <w:rFonts w:ascii="Arial Narrow" w:hAnsi="Arial Narrow"/>
        </w:rPr>
        <w:t>.</w:t>
      </w:r>
    </w:p>
    <w:p w14:paraId="5F124202" w14:textId="77777777" w:rsidR="00633D83" w:rsidRDefault="00633D83" w:rsidP="00633D83">
      <w:pPr>
        <w:spacing w:after="135" w:line="360" w:lineRule="auto"/>
        <w:ind w:left="0" w:firstLine="0"/>
        <w:jc w:val="left"/>
        <w:rPr>
          <w:rFonts w:ascii="Arial Narrow" w:eastAsia="Times New Roman" w:hAnsi="Arial Narrow" w:cs="Times New Roman"/>
        </w:rPr>
      </w:pPr>
    </w:p>
    <w:p w14:paraId="5A7B2CC7" w14:textId="77777777" w:rsidR="00633D83" w:rsidRPr="001C6996" w:rsidRDefault="00633D83" w:rsidP="00633D83">
      <w:pPr>
        <w:spacing w:after="29" w:line="360" w:lineRule="auto"/>
        <w:rPr>
          <w:rFonts w:ascii="Arial Narrow" w:hAnsi="Arial Narrow"/>
        </w:rPr>
      </w:pPr>
      <w:r w:rsidRPr="001C6996">
        <w:rPr>
          <w:rFonts w:ascii="Arial Narrow" w:eastAsia="Times New Roman" w:hAnsi="Arial Narrow" w:cs="Times New Roman"/>
        </w:rPr>
        <w:t xml:space="preserve">Z chwilą podpisania przez Zamawiającego protokołu przyjęcia Dokumentacji z adnotacją ,,bez zastrzeżeń”, następuje automatyczne przeniesienie („Moment Przeniesienia”) na Zamawiającego autorskich praw majątkowych do wykonanej Dokumentacji, do nieograniczonego w czasie korzystania i rozporządzania tą Dokumentacją w kraju i za granicą w całości lub w dowolnej części, bez konieczności składania w tej sprawie odrębnych oświadczeń woli przez Strony. Przeniesienie majątkowych praw autorskich obejmuje wszystkie pola eksploatacji określone w art. 50 ustawy z dnia 4 lutego 1994 r. o prawie autorskim i prawach pokrewnych. </w:t>
      </w:r>
    </w:p>
    <w:p w14:paraId="4271B745" w14:textId="77777777" w:rsidR="00633D83" w:rsidRPr="001C6996" w:rsidRDefault="00633D83" w:rsidP="00633D83">
      <w:pPr>
        <w:spacing w:after="5" w:line="360" w:lineRule="auto"/>
        <w:rPr>
          <w:rFonts w:ascii="Arial Narrow" w:hAnsi="Arial Narrow"/>
        </w:rPr>
      </w:pPr>
      <w:r w:rsidRPr="001C6996">
        <w:rPr>
          <w:rFonts w:ascii="Arial Narrow" w:eastAsia="Times New Roman" w:hAnsi="Arial Narrow" w:cs="Times New Roman"/>
        </w:rPr>
        <w:t xml:space="preserve">W momencie przeniesienia Wykonawca przenosi na Zamawiającego także wyłączne prawo zezwalania na wykonywanie zależnych praw autorskich do opracowań Dokumentacji, nadto </w:t>
      </w:r>
    </w:p>
    <w:p w14:paraId="1F9097E7" w14:textId="77777777" w:rsidR="00633D83" w:rsidRPr="001C6996" w:rsidRDefault="00633D83" w:rsidP="00633D83">
      <w:pPr>
        <w:spacing w:after="29" w:line="360" w:lineRule="auto"/>
        <w:rPr>
          <w:rFonts w:ascii="Arial Narrow" w:hAnsi="Arial Narrow"/>
        </w:rPr>
      </w:pPr>
      <w:r w:rsidRPr="001C6996">
        <w:rPr>
          <w:rFonts w:ascii="Arial Narrow" w:eastAsia="Times New Roman" w:hAnsi="Arial Narrow" w:cs="Times New Roman"/>
        </w:rPr>
        <w:t xml:space="preserve">Zamawiającemu przysługuje prawo wykorzystania Dokumentacji i jej fragmentów w celach informacyjnych, promocyjnych i marketingowych.   </w:t>
      </w:r>
    </w:p>
    <w:p w14:paraId="0920377D" w14:textId="77777777" w:rsidR="00633D83" w:rsidRPr="001C6996" w:rsidRDefault="00633D83" w:rsidP="00633D83">
      <w:pPr>
        <w:spacing w:after="5" w:line="360" w:lineRule="auto"/>
        <w:rPr>
          <w:rFonts w:ascii="Arial Narrow" w:hAnsi="Arial Narrow"/>
        </w:rPr>
      </w:pPr>
      <w:r w:rsidRPr="001C6996">
        <w:rPr>
          <w:rFonts w:ascii="Arial Narrow" w:eastAsia="Times New Roman" w:hAnsi="Arial Narrow" w:cs="Times New Roman"/>
        </w:rPr>
        <w:t xml:space="preserve">W Momencie Przeniesienia Wykonawca zrzeka się praw i roszczeń z tytułu zmian w Dokumentacji, jakie w przyszłości może wprowadzić do niej Zamawiający lub osoba trzecia, działająca na rzecz Zamawiającego.   </w:t>
      </w:r>
    </w:p>
    <w:bookmarkEnd w:id="0"/>
    <w:p w14:paraId="710C2B12" w14:textId="77777777" w:rsidR="00633D83" w:rsidRDefault="00633D83" w:rsidP="00633D83">
      <w:pPr>
        <w:ind w:left="0" w:firstLine="0"/>
        <w:rPr>
          <w:rFonts w:ascii="Arial Narrow" w:hAnsi="Arial Narrow"/>
        </w:rPr>
      </w:pPr>
    </w:p>
    <w:p w14:paraId="7ADD386A" w14:textId="77777777" w:rsidR="00633D83" w:rsidRDefault="00633D83" w:rsidP="00633D83">
      <w:pPr>
        <w:ind w:left="370"/>
        <w:rPr>
          <w:rFonts w:ascii="Arial Narrow" w:hAnsi="Arial Narrow"/>
        </w:rPr>
      </w:pPr>
      <w:r>
        <w:rPr>
          <w:rFonts w:ascii="Arial Narrow" w:hAnsi="Arial Narrow"/>
        </w:rPr>
        <w:t xml:space="preserve">Etap II: </w:t>
      </w:r>
      <w:r w:rsidRPr="001D01BA">
        <w:rPr>
          <w:rFonts w:ascii="Arial Narrow" w:hAnsi="Arial Narrow"/>
        </w:rPr>
        <w:t xml:space="preserve">wykonanie prac </w:t>
      </w:r>
      <w:r>
        <w:rPr>
          <w:rFonts w:ascii="Arial Narrow" w:hAnsi="Arial Narrow"/>
        </w:rPr>
        <w:t>konserwatorsko-restauratorskich</w:t>
      </w:r>
      <w:r w:rsidRPr="001D01BA">
        <w:rPr>
          <w:rFonts w:ascii="Arial Narrow" w:hAnsi="Arial Narrow"/>
        </w:rPr>
        <w:t xml:space="preserve"> na podstawie </w:t>
      </w:r>
      <w:r>
        <w:rPr>
          <w:rFonts w:ascii="Arial Narrow" w:hAnsi="Arial Narrow"/>
        </w:rPr>
        <w:t xml:space="preserve">zaakceptowanego decyzją/pozwoleniem </w:t>
      </w:r>
      <w:proofErr w:type="spellStart"/>
      <w:r>
        <w:rPr>
          <w:rFonts w:ascii="Arial Narrow" w:hAnsi="Arial Narrow"/>
        </w:rPr>
        <w:t>ŚWKZ</w:t>
      </w:r>
      <w:proofErr w:type="spellEnd"/>
      <w:r>
        <w:rPr>
          <w:rFonts w:ascii="Arial Narrow" w:hAnsi="Arial Narrow"/>
        </w:rPr>
        <w:t xml:space="preserve"> w Kielcach programu prac konserwatorskich.</w:t>
      </w:r>
    </w:p>
    <w:p w14:paraId="13CA237C" w14:textId="77777777" w:rsidR="00633D83" w:rsidRDefault="00633D83" w:rsidP="00633D83">
      <w:pPr>
        <w:ind w:left="370"/>
        <w:rPr>
          <w:rFonts w:ascii="Arial Narrow" w:hAnsi="Arial Narrow"/>
        </w:rPr>
      </w:pPr>
    </w:p>
    <w:p w14:paraId="4CC011F4" w14:textId="77777777" w:rsidR="00633D83" w:rsidRDefault="00633D83" w:rsidP="00633D83">
      <w:pPr>
        <w:ind w:left="370"/>
        <w:rPr>
          <w:rFonts w:ascii="Arial Narrow" w:hAnsi="Arial Narrow"/>
        </w:rPr>
      </w:pPr>
      <w:r>
        <w:rPr>
          <w:rFonts w:ascii="Arial Narrow" w:hAnsi="Arial Narrow"/>
        </w:rPr>
        <w:t>Ściany i sklepienia prezbiterium i kaplicy południowej oraz ściany nawy głównej</w:t>
      </w:r>
    </w:p>
    <w:p w14:paraId="7F7DA989" w14:textId="77777777" w:rsidR="00633D83" w:rsidRPr="002332B6" w:rsidRDefault="00633D83" w:rsidP="00633D83">
      <w:pPr>
        <w:ind w:left="0" w:firstLine="0"/>
        <w:rPr>
          <w:rFonts w:ascii="Arial Narrow" w:hAnsi="Arial Narrow"/>
        </w:rPr>
      </w:pPr>
    </w:p>
    <w:p w14:paraId="12DDDC31" w14:textId="77777777" w:rsidR="00633D83" w:rsidRDefault="00633D83" w:rsidP="00633D83">
      <w:pPr>
        <w:pStyle w:val="Standard"/>
        <w:numPr>
          <w:ilvl w:val="0"/>
          <w:numId w:val="25"/>
        </w:numPr>
        <w:jc w:val="both"/>
        <w:rPr>
          <w:rFonts w:ascii="Arial Narrow" w:hAnsi="Arial Narrow"/>
        </w:rPr>
      </w:pPr>
      <w:r w:rsidRPr="002332B6">
        <w:rPr>
          <w:rFonts w:ascii="Arial Narrow" w:hAnsi="Arial Narrow"/>
        </w:rPr>
        <w:t>Przeprowadzenie szczegółowych oględzin w celu identyfikacji odspojonych i tynkarskich wypraw wapiennych.</w:t>
      </w:r>
    </w:p>
    <w:p w14:paraId="6454FB2C" w14:textId="77777777" w:rsidR="00633D83" w:rsidRDefault="00633D83" w:rsidP="00633D83">
      <w:pPr>
        <w:pStyle w:val="Standard"/>
        <w:ind w:left="720"/>
        <w:jc w:val="both"/>
        <w:rPr>
          <w:rFonts w:ascii="Arial Narrow" w:hAnsi="Arial Narrow"/>
        </w:rPr>
      </w:pPr>
    </w:p>
    <w:p w14:paraId="2B34A9BE" w14:textId="77777777" w:rsidR="00633D83" w:rsidRPr="002332B6" w:rsidRDefault="00633D83" w:rsidP="00633D83">
      <w:pPr>
        <w:pStyle w:val="Standard"/>
        <w:numPr>
          <w:ilvl w:val="0"/>
          <w:numId w:val="25"/>
        </w:numPr>
        <w:jc w:val="both"/>
        <w:rPr>
          <w:rFonts w:ascii="Arial Narrow" w:hAnsi="Arial Narrow"/>
        </w:rPr>
      </w:pPr>
      <w:r>
        <w:rPr>
          <w:rFonts w:ascii="Arial Narrow" w:hAnsi="Arial Narrow"/>
        </w:rPr>
        <w:t xml:space="preserve">Usunięcie olejnych lamperii metodami mechaniczno-chemicznymi </w:t>
      </w:r>
    </w:p>
    <w:p w14:paraId="1E60A0F0" w14:textId="77777777" w:rsidR="00633D83" w:rsidRPr="002332B6" w:rsidRDefault="00633D83" w:rsidP="00633D83">
      <w:pPr>
        <w:pStyle w:val="Standard"/>
        <w:ind w:left="720"/>
        <w:jc w:val="both"/>
        <w:rPr>
          <w:rFonts w:ascii="Arial Narrow" w:hAnsi="Arial Narrow"/>
        </w:rPr>
      </w:pPr>
    </w:p>
    <w:p w14:paraId="7C0AD287" w14:textId="77777777" w:rsidR="00633D83" w:rsidRPr="002332B6" w:rsidRDefault="00633D83" w:rsidP="00633D83">
      <w:pPr>
        <w:pStyle w:val="Standard"/>
        <w:numPr>
          <w:ilvl w:val="0"/>
          <w:numId w:val="25"/>
        </w:numPr>
        <w:jc w:val="both"/>
        <w:rPr>
          <w:rFonts w:ascii="Arial Narrow" w:hAnsi="Arial Narrow"/>
        </w:rPr>
      </w:pPr>
      <w:r w:rsidRPr="002332B6">
        <w:rPr>
          <w:rFonts w:ascii="Arial Narrow" w:hAnsi="Arial Narrow"/>
        </w:rPr>
        <w:t xml:space="preserve">Podklejenie odspojonych od muru wypraw wapiennych z zastosowaniem iniekcji </w:t>
      </w:r>
      <w:proofErr w:type="spellStart"/>
      <w:r w:rsidRPr="002332B6">
        <w:rPr>
          <w:rFonts w:ascii="Arial Narrow" w:hAnsi="Arial Narrow"/>
        </w:rPr>
        <w:t>międzywarstwowych</w:t>
      </w:r>
      <w:proofErr w:type="spellEnd"/>
      <w:r w:rsidRPr="002332B6">
        <w:rPr>
          <w:rFonts w:ascii="Arial Narrow" w:hAnsi="Arial Narrow"/>
        </w:rPr>
        <w:t xml:space="preserve"> w miejscach wymagających tego zabiegu </w:t>
      </w:r>
    </w:p>
    <w:p w14:paraId="463B7FDA" w14:textId="77777777" w:rsidR="00633D83" w:rsidRPr="002332B6" w:rsidRDefault="00633D83" w:rsidP="00633D83">
      <w:pPr>
        <w:pStyle w:val="Standard"/>
        <w:jc w:val="both"/>
        <w:rPr>
          <w:rFonts w:ascii="Arial Narrow" w:hAnsi="Arial Narrow"/>
        </w:rPr>
      </w:pPr>
    </w:p>
    <w:p w14:paraId="73A49CF1" w14:textId="77777777" w:rsidR="00633D83" w:rsidRPr="002332B6" w:rsidRDefault="00633D83" w:rsidP="00633D83">
      <w:pPr>
        <w:pStyle w:val="Standard"/>
        <w:numPr>
          <w:ilvl w:val="0"/>
          <w:numId w:val="25"/>
        </w:numPr>
        <w:jc w:val="both"/>
        <w:rPr>
          <w:rFonts w:ascii="Arial Narrow" w:hAnsi="Arial Narrow"/>
        </w:rPr>
      </w:pPr>
      <w:r w:rsidRPr="002332B6">
        <w:rPr>
          <w:rFonts w:ascii="Arial Narrow" w:hAnsi="Arial Narrow"/>
        </w:rPr>
        <w:t xml:space="preserve">Usunięcie wtórnych nawarstwień malarskich metodami </w:t>
      </w:r>
      <w:proofErr w:type="spellStart"/>
      <w:r w:rsidRPr="002332B6">
        <w:rPr>
          <w:rFonts w:ascii="Arial Narrow" w:hAnsi="Arial Narrow"/>
        </w:rPr>
        <w:t>mechanicznymi</w:t>
      </w:r>
      <w:r>
        <w:rPr>
          <w:rFonts w:ascii="Arial Narrow" w:hAnsi="Arial Narrow"/>
        </w:rPr>
        <w:t>-chemicznymi</w:t>
      </w:r>
      <w:proofErr w:type="spellEnd"/>
    </w:p>
    <w:p w14:paraId="0D25C616" w14:textId="77777777" w:rsidR="00633D83" w:rsidRPr="002332B6" w:rsidRDefault="00633D83" w:rsidP="00633D83">
      <w:pPr>
        <w:pStyle w:val="Standard"/>
        <w:jc w:val="both"/>
        <w:rPr>
          <w:rFonts w:ascii="Arial Narrow" w:hAnsi="Arial Narrow"/>
        </w:rPr>
      </w:pPr>
    </w:p>
    <w:p w14:paraId="7D2CE945" w14:textId="77777777" w:rsidR="00633D83" w:rsidRPr="002332B6" w:rsidRDefault="00633D83" w:rsidP="00633D83">
      <w:pPr>
        <w:pStyle w:val="Standard"/>
        <w:numPr>
          <w:ilvl w:val="0"/>
          <w:numId w:val="25"/>
        </w:numPr>
        <w:jc w:val="both"/>
        <w:rPr>
          <w:rFonts w:ascii="Arial Narrow" w:hAnsi="Arial Narrow"/>
        </w:rPr>
      </w:pPr>
      <w:r w:rsidRPr="002332B6">
        <w:rPr>
          <w:rFonts w:ascii="Arial Narrow" w:hAnsi="Arial Narrow"/>
        </w:rPr>
        <w:t xml:space="preserve">Wzmocnienie strukturalne wypraw wapiennych charakteryzujących się niedostateczną spoistością spoiwa z zastosowaniem </w:t>
      </w:r>
      <w:r w:rsidRPr="002332B6">
        <w:rPr>
          <w:rFonts w:ascii="Arial Narrow" w:hAnsi="Arial Narrow" w:cs="Arial"/>
        </w:rPr>
        <w:t xml:space="preserve">bezrozpuszczalnikowego preparatu na bazie estrów kwasu krzemowego </w:t>
      </w:r>
    </w:p>
    <w:p w14:paraId="3EFDED82" w14:textId="77777777" w:rsidR="00633D83" w:rsidRPr="002332B6" w:rsidRDefault="00633D83" w:rsidP="00633D83">
      <w:pPr>
        <w:pStyle w:val="Standard"/>
        <w:jc w:val="both"/>
        <w:rPr>
          <w:rFonts w:ascii="Arial Narrow" w:hAnsi="Arial Narrow"/>
        </w:rPr>
      </w:pPr>
    </w:p>
    <w:p w14:paraId="2E8D6E5E" w14:textId="77777777" w:rsidR="00633D83" w:rsidRPr="002332B6" w:rsidRDefault="00633D83" w:rsidP="00633D83">
      <w:pPr>
        <w:pStyle w:val="Standard"/>
        <w:numPr>
          <w:ilvl w:val="0"/>
          <w:numId w:val="25"/>
        </w:numPr>
        <w:jc w:val="both"/>
        <w:rPr>
          <w:rFonts w:ascii="Arial Narrow" w:hAnsi="Arial Narrow"/>
        </w:rPr>
      </w:pPr>
      <w:r w:rsidRPr="002332B6">
        <w:rPr>
          <w:rFonts w:ascii="Arial Narrow" w:hAnsi="Arial Narrow"/>
        </w:rPr>
        <w:t xml:space="preserve">Uzupełnienie ubytków zaprawy zgodnie z pierwotną technologią opracowanie faktury tynku.  </w:t>
      </w:r>
    </w:p>
    <w:p w14:paraId="02CFD356" w14:textId="77777777" w:rsidR="00633D83" w:rsidRPr="002332B6" w:rsidRDefault="00633D83" w:rsidP="00633D83">
      <w:pPr>
        <w:pStyle w:val="Standard"/>
        <w:jc w:val="both"/>
        <w:rPr>
          <w:rFonts w:ascii="Arial Narrow" w:hAnsi="Arial Narrow"/>
        </w:rPr>
      </w:pPr>
    </w:p>
    <w:p w14:paraId="79EB2CC8" w14:textId="77777777" w:rsidR="00633D83" w:rsidRPr="002332B6" w:rsidRDefault="00633D83" w:rsidP="00633D83">
      <w:pPr>
        <w:pStyle w:val="Standard"/>
        <w:numPr>
          <w:ilvl w:val="0"/>
          <w:numId w:val="25"/>
        </w:numPr>
        <w:jc w:val="both"/>
        <w:rPr>
          <w:rFonts w:ascii="Arial Narrow" w:hAnsi="Arial Narrow"/>
        </w:rPr>
      </w:pPr>
      <w:r w:rsidRPr="002332B6">
        <w:rPr>
          <w:rFonts w:ascii="Arial Narrow" w:hAnsi="Arial Narrow"/>
        </w:rPr>
        <w:t>W przypadku wielkoobszarowych zniszczeń warstwy malarskiej nałożenie cienkowarstwowej zaprawy wapiennej o fakturze zgodnej z oryginałem.</w:t>
      </w:r>
    </w:p>
    <w:p w14:paraId="4E21EABF" w14:textId="77777777" w:rsidR="00633D83" w:rsidRPr="002332B6" w:rsidRDefault="00633D83" w:rsidP="00633D83">
      <w:pPr>
        <w:pStyle w:val="Standard"/>
        <w:ind w:left="720"/>
        <w:jc w:val="both"/>
        <w:rPr>
          <w:rFonts w:ascii="Arial Narrow" w:hAnsi="Arial Narrow"/>
        </w:rPr>
      </w:pPr>
    </w:p>
    <w:p w14:paraId="06377622" w14:textId="77777777" w:rsidR="00633D83" w:rsidRDefault="00633D83" w:rsidP="00633D83">
      <w:pPr>
        <w:pStyle w:val="Standard"/>
        <w:numPr>
          <w:ilvl w:val="0"/>
          <w:numId w:val="25"/>
        </w:numPr>
        <w:jc w:val="both"/>
        <w:rPr>
          <w:rFonts w:ascii="Arial Narrow" w:hAnsi="Arial Narrow"/>
        </w:rPr>
      </w:pPr>
      <w:r w:rsidRPr="002332B6">
        <w:rPr>
          <w:rFonts w:ascii="Arial Narrow" w:hAnsi="Arial Narrow"/>
        </w:rPr>
        <w:t>Wykonanie warstwy malarskiej wysokojakościowymi farbami krzemianowymi przeznaczonymi do wnętrz zabytkowych</w:t>
      </w:r>
      <w:r>
        <w:rPr>
          <w:rFonts w:ascii="Arial Narrow" w:hAnsi="Arial Narrow"/>
        </w:rPr>
        <w:t>.</w:t>
      </w:r>
    </w:p>
    <w:p w14:paraId="18BBBA8A" w14:textId="77777777" w:rsidR="00633D83" w:rsidRPr="002332B6" w:rsidRDefault="00633D83" w:rsidP="00633D83">
      <w:pPr>
        <w:pStyle w:val="Standard"/>
        <w:jc w:val="both"/>
        <w:rPr>
          <w:rFonts w:ascii="Arial Narrow" w:hAnsi="Arial Narrow"/>
        </w:rPr>
      </w:pPr>
    </w:p>
    <w:p w14:paraId="74EFFED8" w14:textId="77777777" w:rsidR="00633D83" w:rsidRPr="002332B6" w:rsidRDefault="00633D83" w:rsidP="00633D83">
      <w:pPr>
        <w:pStyle w:val="Standard"/>
        <w:numPr>
          <w:ilvl w:val="0"/>
          <w:numId w:val="25"/>
        </w:numPr>
        <w:jc w:val="both"/>
        <w:rPr>
          <w:rFonts w:ascii="Arial Narrow" w:hAnsi="Arial Narrow"/>
        </w:rPr>
      </w:pPr>
      <w:r w:rsidRPr="002332B6">
        <w:rPr>
          <w:rFonts w:ascii="Arial Narrow" w:hAnsi="Arial Narrow"/>
        </w:rPr>
        <w:t xml:space="preserve">Ostateczne rozwiązania kolorystyczne obligatoryjnie muszą zostać uzgodnione z przedstawicielami </w:t>
      </w:r>
      <w:r>
        <w:rPr>
          <w:rFonts w:ascii="Arial Narrow" w:hAnsi="Arial Narrow" w:cs="Arial"/>
        </w:rPr>
        <w:t>Świętokrzyskiego</w:t>
      </w:r>
      <w:r w:rsidRPr="002332B6">
        <w:rPr>
          <w:rFonts w:ascii="Arial Narrow" w:hAnsi="Arial Narrow" w:cs="Arial"/>
        </w:rPr>
        <w:t xml:space="preserve"> Wojewódzkiego Konserwatora Zabytków w </w:t>
      </w:r>
      <w:r>
        <w:rPr>
          <w:rFonts w:ascii="Arial Narrow" w:hAnsi="Arial Narrow" w:cs="Arial"/>
        </w:rPr>
        <w:t xml:space="preserve">Kielcach. </w:t>
      </w:r>
    </w:p>
    <w:p w14:paraId="3610A5F2" w14:textId="77777777" w:rsidR="00633D83" w:rsidRDefault="00633D83" w:rsidP="00633D83">
      <w:pPr>
        <w:pStyle w:val="Akapitzlist"/>
        <w:rPr>
          <w:rFonts w:ascii="Arial Narrow" w:hAnsi="Arial Narrow"/>
        </w:rPr>
      </w:pPr>
    </w:p>
    <w:p w14:paraId="37BB09F5" w14:textId="77777777" w:rsidR="00633D83" w:rsidRPr="00794C1C" w:rsidRDefault="00633D83" w:rsidP="00633D83">
      <w:pPr>
        <w:pStyle w:val="Standard"/>
        <w:numPr>
          <w:ilvl w:val="0"/>
          <w:numId w:val="25"/>
        </w:numPr>
        <w:jc w:val="both"/>
        <w:rPr>
          <w:rFonts w:ascii="Arial Narrow" w:hAnsi="Arial Narrow"/>
        </w:rPr>
      </w:pPr>
      <w:r>
        <w:rPr>
          <w:rFonts w:ascii="Arial Narrow" w:hAnsi="Arial Narrow"/>
        </w:rPr>
        <w:t xml:space="preserve">W przypadku odkrycia historycznych dekoracji malarskich należy powołać komisję konserwatorską z </w:t>
      </w:r>
      <w:r w:rsidRPr="002332B6">
        <w:rPr>
          <w:rFonts w:ascii="Arial Narrow" w:hAnsi="Arial Narrow"/>
        </w:rPr>
        <w:t xml:space="preserve">przedstawicielami </w:t>
      </w:r>
      <w:r>
        <w:rPr>
          <w:rFonts w:ascii="Arial Narrow" w:hAnsi="Arial Narrow" w:cs="Arial"/>
        </w:rPr>
        <w:t>Świętokrzyskiego</w:t>
      </w:r>
      <w:r w:rsidRPr="002332B6">
        <w:rPr>
          <w:rFonts w:ascii="Arial Narrow" w:hAnsi="Arial Narrow" w:cs="Arial"/>
        </w:rPr>
        <w:t xml:space="preserve"> Wojewódzkiego Konserwatora Zabytków w </w:t>
      </w:r>
      <w:r>
        <w:rPr>
          <w:rFonts w:ascii="Arial Narrow" w:hAnsi="Arial Narrow" w:cs="Arial"/>
        </w:rPr>
        <w:t xml:space="preserve">Kielcach, podczas której zostanie ustalona forma ich zabezpieczenia. </w:t>
      </w:r>
    </w:p>
    <w:p w14:paraId="1D79DC10" w14:textId="77777777" w:rsidR="00633D83" w:rsidRDefault="00633D83" w:rsidP="00633D83">
      <w:pPr>
        <w:pStyle w:val="Akapitzlist"/>
        <w:rPr>
          <w:rFonts w:ascii="Arial Narrow" w:hAnsi="Arial Narrow"/>
        </w:rPr>
      </w:pPr>
    </w:p>
    <w:p w14:paraId="66FC2668" w14:textId="77777777" w:rsidR="00633D83" w:rsidRDefault="00633D83" w:rsidP="00633D83">
      <w:pPr>
        <w:ind w:left="370"/>
        <w:rPr>
          <w:rFonts w:ascii="Arial Narrow" w:hAnsi="Arial Narrow"/>
        </w:rPr>
      </w:pPr>
      <w:r>
        <w:rPr>
          <w:rFonts w:ascii="Arial Narrow" w:hAnsi="Arial Narrow"/>
        </w:rPr>
        <w:t>Drewniany strop nawy głównej</w:t>
      </w:r>
    </w:p>
    <w:p w14:paraId="725A4064" w14:textId="77777777" w:rsidR="00633D83" w:rsidRPr="00794C1C" w:rsidRDefault="00633D83" w:rsidP="00633D83">
      <w:pPr>
        <w:ind w:left="0" w:firstLine="0"/>
        <w:rPr>
          <w:rFonts w:ascii="Arial Narrow" w:hAnsi="Arial Narrow"/>
        </w:rPr>
      </w:pPr>
    </w:p>
    <w:p w14:paraId="0B6529A7" w14:textId="77777777" w:rsidR="00633D83" w:rsidRDefault="00633D83" w:rsidP="00633D83">
      <w:pPr>
        <w:pStyle w:val="Standard"/>
        <w:numPr>
          <w:ilvl w:val="0"/>
          <w:numId w:val="25"/>
        </w:numPr>
        <w:jc w:val="both"/>
        <w:rPr>
          <w:rFonts w:ascii="Arial Narrow" w:hAnsi="Arial Narrow"/>
        </w:rPr>
      </w:pPr>
      <w:r>
        <w:rPr>
          <w:rFonts w:ascii="Arial Narrow" w:hAnsi="Arial Narrow"/>
        </w:rPr>
        <w:t>Wykonanie zabiegów wzmacniających i biobójczych drewna</w:t>
      </w:r>
    </w:p>
    <w:p w14:paraId="42FB9FBE" w14:textId="77777777" w:rsidR="00633D83" w:rsidRDefault="00633D83" w:rsidP="00633D83">
      <w:pPr>
        <w:pStyle w:val="Standard"/>
        <w:ind w:left="720"/>
        <w:jc w:val="both"/>
        <w:rPr>
          <w:rFonts w:ascii="Arial Narrow" w:hAnsi="Arial Narrow"/>
        </w:rPr>
      </w:pPr>
    </w:p>
    <w:p w14:paraId="4A2C1F14" w14:textId="77777777" w:rsidR="00633D83" w:rsidRPr="00794C1C" w:rsidRDefault="00633D83" w:rsidP="00633D83">
      <w:pPr>
        <w:pStyle w:val="Standard"/>
        <w:numPr>
          <w:ilvl w:val="0"/>
          <w:numId w:val="25"/>
        </w:numPr>
        <w:jc w:val="both"/>
        <w:rPr>
          <w:rFonts w:ascii="Arial Narrow" w:hAnsi="Arial Narrow"/>
        </w:rPr>
      </w:pPr>
      <w:r>
        <w:rPr>
          <w:rFonts w:ascii="Arial Narrow" w:hAnsi="Arial Narrow"/>
        </w:rPr>
        <w:t xml:space="preserve">Opracowanie warstwy malarskiej zgodnie z wytycznymi zawartymi w zaakceptowanym decyzją/pozwoleniem </w:t>
      </w:r>
      <w:proofErr w:type="spellStart"/>
      <w:r>
        <w:rPr>
          <w:rFonts w:ascii="Arial Narrow" w:hAnsi="Arial Narrow"/>
        </w:rPr>
        <w:t>ŚWKZ</w:t>
      </w:r>
      <w:proofErr w:type="spellEnd"/>
      <w:r>
        <w:rPr>
          <w:rFonts w:ascii="Arial Narrow" w:hAnsi="Arial Narrow"/>
        </w:rPr>
        <w:t xml:space="preserve"> w Kielcach programem prac konserwatorsko-restauratorskich historycznych warstw malarskich </w:t>
      </w:r>
      <w:r w:rsidRPr="00E834A0">
        <w:rPr>
          <w:rFonts w:ascii="Arial Narrow" w:hAnsi="Arial Narrow"/>
        </w:rPr>
        <w:t>ścian i strop</w:t>
      </w:r>
      <w:r>
        <w:rPr>
          <w:rFonts w:ascii="Arial Narrow" w:hAnsi="Arial Narrow"/>
        </w:rPr>
        <w:t>u</w:t>
      </w:r>
      <w:r w:rsidRPr="00E834A0">
        <w:rPr>
          <w:rFonts w:ascii="Arial Narrow" w:hAnsi="Arial Narrow"/>
        </w:rPr>
        <w:t xml:space="preserve"> nawy głównej, ścian i sklepie</w:t>
      </w:r>
      <w:r>
        <w:rPr>
          <w:rFonts w:ascii="Arial Narrow" w:hAnsi="Arial Narrow"/>
        </w:rPr>
        <w:t>ń</w:t>
      </w:r>
      <w:r w:rsidRPr="00E834A0">
        <w:rPr>
          <w:rFonts w:ascii="Arial Narrow" w:hAnsi="Arial Narrow"/>
        </w:rPr>
        <w:t xml:space="preserve"> prezbiterium oraz kaplicy</w:t>
      </w:r>
      <w:r>
        <w:rPr>
          <w:rFonts w:ascii="Arial Narrow" w:hAnsi="Arial Narrow"/>
        </w:rPr>
        <w:t xml:space="preserve"> północnej.</w:t>
      </w:r>
    </w:p>
    <w:p w14:paraId="7239FDCE" w14:textId="77777777" w:rsidR="00633D83" w:rsidRDefault="00633D83" w:rsidP="00633D83">
      <w:pPr>
        <w:spacing w:after="104" w:line="259" w:lineRule="auto"/>
        <w:ind w:left="0" w:firstLine="0"/>
        <w:jc w:val="left"/>
        <w:rPr>
          <w:rFonts w:ascii="Arial Narrow" w:hAnsi="Arial Narrow"/>
        </w:rPr>
      </w:pPr>
    </w:p>
    <w:p w14:paraId="3B24AA86" w14:textId="77777777" w:rsidR="00633D83" w:rsidRDefault="00633D83" w:rsidP="00633D83">
      <w:pPr>
        <w:spacing w:after="104" w:line="259" w:lineRule="auto"/>
        <w:ind w:left="0" w:firstLine="0"/>
        <w:jc w:val="left"/>
        <w:rPr>
          <w:rFonts w:ascii="Arial Narrow" w:hAnsi="Arial Narrow"/>
        </w:rPr>
      </w:pPr>
    </w:p>
    <w:p w14:paraId="0C1AE42C" w14:textId="77777777" w:rsidR="00633D83" w:rsidRPr="001C6996" w:rsidRDefault="00633D83" w:rsidP="00633D83">
      <w:pPr>
        <w:spacing w:after="5" w:line="360" w:lineRule="auto"/>
        <w:rPr>
          <w:rFonts w:ascii="Arial Narrow" w:hAnsi="Arial Narrow"/>
        </w:rPr>
      </w:pPr>
      <w:r w:rsidRPr="001C6996">
        <w:rPr>
          <w:rFonts w:ascii="Arial Narrow" w:eastAsia="Times New Roman" w:hAnsi="Arial Narrow" w:cs="Times New Roman"/>
        </w:rPr>
        <w:t>W trakcie realizacji niniejszego zadania Wykonawca zapewni nadzór autorski nad realizowanymi pracami konserwatorskimi</w:t>
      </w:r>
      <w:r>
        <w:rPr>
          <w:rFonts w:ascii="Arial Narrow" w:eastAsia="Times New Roman" w:hAnsi="Arial Narrow" w:cs="Times New Roman"/>
        </w:rPr>
        <w:t>.</w:t>
      </w:r>
    </w:p>
    <w:p w14:paraId="579C0D23" w14:textId="77777777" w:rsidR="00BA3A11" w:rsidRPr="001C6996" w:rsidRDefault="00BA3A11" w:rsidP="00633D83">
      <w:pPr>
        <w:ind w:left="0" w:firstLine="0"/>
        <w:rPr>
          <w:rFonts w:ascii="Arial Narrow" w:hAnsi="Arial Narrow"/>
        </w:rPr>
      </w:pPr>
    </w:p>
    <w:p w14:paraId="0E8A788F" w14:textId="77777777" w:rsidR="00AA4294" w:rsidRPr="001C6996" w:rsidRDefault="00677211" w:rsidP="001C6996">
      <w:pPr>
        <w:numPr>
          <w:ilvl w:val="0"/>
          <w:numId w:val="4"/>
        </w:numPr>
        <w:ind w:hanging="20"/>
        <w:rPr>
          <w:rFonts w:ascii="Arial Narrow" w:hAnsi="Arial Narrow"/>
        </w:rPr>
      </w:pPr>
      <w:r w:rsidRPr="001C6996">
        <w:rPr>
          <w:rFonts w:ascii="Arial Narrow" w:hAnsi="Arial Narrow"/>
        </w:rPr>
        <w:t xml:space="preserve">Wszelkie użyte w opisie przedmiotu zamówienia, bezpośrednie wskazania danego producenta lub dostawcy, konkretnej marki oraz nazwy własnej poszczególnych producentów, nazwy określonego wyrobu lub źródła lub znaku towarowego, patentu, rodzaju lub specyficzne pochodzenie zostały użyte pomocniczo i nie stanowią wskazania obowiązku ich stosowania w ofercie. Zamawiający dopuszcza, w każdym aspekcie zamówienia, zastosowanie rozwiązań równoważnych lub lepszych od wskazanych pod warunkiem, że ich zastosowanie nie będzie prowadzić do pogorszenia wskazanych parametrów technicznych, funkcjonalnych i jakościowych. Udowodnienie, że oferowane rozwiązanie jest równowartościowe lub lepsze od wymaganego, leży po stronie oferenta. </w:t>
      </w:r>
    </w:p>
    <w:p w14:paraId="713FD00D" w14:textId="363B6F3E" w:rsidR="00AA4294" w:rsidRPr="001C6996" w:rsidRDefault="00677211" w:rsidP="001C6996">
      <w:pPr>
        <w:numPr>
          <w:ilvl w:val="0"/>
          <w:numId w:val="4"/>
        </w:numPr>
        <w:ind w:hanging="20"/>
        <w:rPr>
          <w:rFonts w:ascii="Arial Narrow" w:hAnsi="Arial Narrow"/>
        </w:rPr>
      </w:pPr>
      <w:r w:rsidRPr="001C6996">
        <w:rPr>
          <w:rFonts w:ascii="Arial Narrow" w:hAnsi="Arial Narrow"/>
        </w:rPr>
        <w:lastRenderedPageBreak/>
        <w:t xml:space="preserve">Ewentualne </w:t>
      </w:r>
      <w:r w:rsidR="00633D83">
        <w:rPr>
          <w:rFonts w:ascii="Arial Narrow" w:hAnsi="Arial Narrow"/>
        </w:rPr>
        <w:t>prace</w:t>
      </w:r>
      <w:r w:rsidRPr="001C6996">
        <w:rPr>
          <w:rFonts w:ascii="Arial Narrow" w:hAnsi="Arial Narrow"/>
        </w:rPr>
        <w:t xml:space="preserve"> zamienne, które wystąpią podczas procesu realizacji przedmiotu umowy muszą zostać wykonane w ramach zaoferowanego wynagrodzenia ryczałtowego oraz wymagają uprzedniej zgody Zamawiającego.  </w:t>
      </w:r>
    </w:p>
    <w:p w14:paraId="381D7537" w14:textId="43294486" w:rsidR="00AA4294" w:rsidRPr="001C6996" w:rsidRDefault="00677211" w:rsidP="001C6996">
      <w:pPr>
        <w:numPr>
          <w:ilvl w:val="0"/>
          <w:numId w:val="4"/>
        </w:numPr>
        <w:ind w:hanging="20"/>
        <w:rPr>
          <w:rFonts w:ascii="Arial Narrow" w:hAnsi="Arial Narrow"/>
        </w:rPr>
      </w:pPr>
      <w:r w:rsidRPr="001C6996">
        <w:rPr>
          <w:rFonts w:ascii="Arial Narrow" w:hAnsi="Arial Narrow"/>
        </w:rPr>
        <w:t xml:space="preserve">Przyjmuje się, że </w:t>
      </w:r>
      <w:r w:rsidR="00633D83">
        <w:rPr>
          <w:rFonts w:ascii="Arial Narrow" w:hAnsi="Arial Narrow"/>
        </w:rPr>
        <w:t>pracami</w:t>
      </w:r>
      <w:r w:rsidRPr="001C6996">
        <w:rPr>
          <w:rFonts w:ascii="Arial Narrow" w:hAnsi="Arial Narrow"/>
        </w:rPr>
        <w:t xml:space="preserve"> zamiennymi są </w:t>
      </w:r>
      <w:r w:rsidR="00964165">
        <w:rPr>
          <w:rFonts w:ascii="Arial Narrow" w:hAnsi="Arial Narrow"/>
        </w:rPr>
        <w:t>prace</w:t>
      </w:r>
      <w:r w:rsidRPr="001C6996">
        <w:rPr>
          <w:rFonts w:ascii="Arial Narrow" w:hAnsi="Arial Narrow"/>
        </w:rPr>
        <w:t xml:space="preserve"> ujęte w opisie przedmiotu zamówienia, przewidziane do wykonania wg odpowiedniej technologii i z konkretnych materiałów i urządzeń, lecz za zgodą Zamawiającego wykonane w innej technologii, z innych materiałów i przy zastosowaniu innych urządzeń.  </w:t>
      </w:r>
    </w:p>
    <w:p w14:paraId="5D26876F" w14:textId="4E71E56D" w:rsidR="00AA4294" w:rsidRPr="001C6996" w:rsidRDefault="00677211" w:rsidP="001C6996">
      <w:pPr>
        <w:numPr>
          <w:ilvl w:val="0"/>
          <w:numId w:val="4"/>
        </w:numPr>
        <w:ind w:hanging="20"/>
        <w:rPr>
          <w:rFonts w:ascii="Arial Narrow" w:hAnsi="Arial Narrow"/>
        </w:rPr>
      </w:pPr>
      <w:r w:rsidRPr="001C6996">
        <w:rPr>
          <w:rFonts w:ascii="Arial Narrow" w:hAnsi="Arial Narrow"/>
        </w:rPr>
        <w:t xml:space="preserve">Ewentualne </w:t>
      </w:r>
      <w:r w:rsidR="00633D83">
        <w:rPr>
          <w:rFonts w:ascii="Arial Narrow" w:hAnsi="Arial Narrow"/>
        </w:rPr>
        <w:t>prace</w:t>
      </w:r>
      <w:r w:rsidRPr="001C6996">
        <w:rPr>
          <w:rFonts w:ascii="Arial Narrow" w:hAnsi="Arial Narrow"/>
        </w:rPr>
        <w:t xml:space="preserve"> dodatkowe, które wystąpią podczas procesu realizacji przedmiotu umowy mogą być przedmiotem zmiany wartości umowy, co zostało dokładnie opisane w pkt. „Warunki zmiany umowy” niniejszego zapytania ofertowego.  </w:t>
      </w:r>
    </w:p>
    <w:p w14:paraId="2A269FF7" w14:textId="49E2BFF0" w:rsidR="00AA4294" w:rsidRPr="001C6996" w:rsidRDefault="00677211" w:rsidP="001C6996">
      <w:pPr>
        <w:numPr>
          <w:ilvl w:val="0"/>
          <w:numId w:val="4"/>
        </w:numPr>
        <w:ind w:hanging="20"/>
        <w:rPr>
          <w:rFonts w:ascii="Arial Narrow" w:hAnsi="Arial Narrow"/>
        </w:rPr>
      </w:pPr>
      <w:r w:rsidRPr="001C6996">
        <w:rPr>
          <w:rFonts w:ascii="Arial Narrow" w:hAnsi="Arial Narrow"/>
        </w:rPr>
        <w:t xml:space="preserve">Przez zamówienie dodatkowe należy rozumieć takie zamówienie, które nie zostało ujęte w opisie przedmiotu zamówienia określający przedmiot zamówienia podstawowego oraz objęte treścią zapytania ofertowego a jego wykonanie jest niezbędne do zapewnienia prawidłowości całego zamówienia, a Wykonawca nie był w stanie ich przewidzieć. Zakres wskazanych </w:t>
      </w:r>
      <w:r w:rsidR="00964165">
        <w:rPr>
          <w:rFonts w:ascii="Arial Narrow" w:hAnsi="Arial Narrow"/>
        </w:rPr>
        <w:t>prac</w:t>
      </w:r>
      <w:r w:rsidRPr="001C6996">
        <w:rPr>
          <w:rFonts w:ascii="Arial Narrow" w:hAnsi="Arial Narrow"/>
        </w:rPr>
        <w:t xml:space="preserve"> musi wynikać ze sporządzonego i zatwierdzonego protokołu konieczności wystąpienia </w:t>
      </w:r>
      <w:r w:rsidR="00964165">
        <w:rPr>
          <w:rFonts w:ascii="Arial Narrow" w:hAnsi="Arial Narrow"/>
        </w:rPr>
        <w:t>prac</w:t>
      </w:r>
      <w:r w:rsidRPr="001C6996">
        <w:rPr>
          <w:rFonts w:ascii="Arial Narrow" w:hAnsi="Arial Narrow"/>
        </w:rPr>
        <w:t xml:space="preserve">, natomiast warunki udzielenia zamówienia muszą być równoważne do warunków zamówienia podstawowego.  </w:t>
      </w:r>
    </w:p>
    <w:p w14:paraId="26D39D20" w14:textId="3241A426" w:rsidR="00AA4294" w:rsidRPr="001C6996" w:rsidRDefault="00677211" w:rsidP="001C6996">
      <w:pPr>
        <w:numPr>
          <w:ilvl w:val="0"/>
          <w:numId w:val="4"/>
        </w:numPr>
        <w:ind w:hanging="20"/>
        <w:rPr>
          <w:rFonts w:ascii="Arial Narrow" w:hAnsi="Arial Narrow"/>
        </w:rPr>
      </w:pPr>
      <w:r w:rsidRPr="001C6996">
        <w:rPr>
          <w:rFonts w:ascii="Arial Narrow" w:hAnsi="Arial Narrow"/>
        </w:rPr>
        <w:t xml:space="preserve">Ewentualne </w:t>
      </w:r>
      <w:r w:rsidR="00633D83">
        <w:rPr>
          <w:rFonts w:ascii="Arial Narrow" w:hAnsi="Arial Narrow"/>
        </w:rPr>
        <w:t>prace</w:t>
      </w:r>
      <w:r w:rsidRPr="001C6996">
        <w:rPr>
          <w:rFonts w:ascii="Arial Narrow" w:hAnsi="Arial Narrow"/>
        </w:rPr>
        <w:t xml:space="preserve">, które nie zostały ujęte w opisie przedmiotu zamówienia związanym z niniejszym zapytaniem ofertowym, a są naturalną konsekwencją procesu </w:t>
      </w:r>
      <w:r w:rsidR="00964165">
        <w:rPr>
          <w:rFonts w:ascii="Arial Narrow" w:hAnsi="Arial Narrow"/>
        </w:rPr>
        <w:t>konserwatorskiego</w:t>
      </w:r>
      <w:r w:rsidRPr="001C6996">
        <w:rPr>
          <w:rFonts w:ascii="Arial Narrow" w:hAnsi="Arial Narrow"/>
        </w:rPr>
        <w:t xml:space="preserve"> i w naturalny sposób z niego wynikają, uznaje się, że Wykonawca przedmiotu umowy dysponując opisem przedmiotu zamówienia powinien przewidzieć je jako konieczne do wykonania, mimo że opis przedmiotu zamówienia literalnie ich nie wymienia. De facto </w:t>
      </w:r>
      <w:r w:rsidR="00633D83">
        <w:rPr>
          <w:rFonts w:ascii="Arial Narrow" w:hAnsi="Arial Narrow"/>
        </w:rPr>
        <w:t>prace</w:t>
      </w:r>
      <w:r w:rsidRPr="001C6996">
        <w:rPr>
          <w:rFonts w:ascii="Arial Narrow" w:hAnsi="Arial Narrow"/>
        </w:rPr>
        <w:t xml:space="preserve"> te są ściśle związane z przedmiotem zamówienia. Wynika to z zawodowego charakteru wykonywanych przez Wykonawcę przedmiotu umowy czynności i przypisanego do nich określonego poziomu wiedzy i doświadczenia zawodowego. Tego typu </w:t>
      </w:r>
      <w:r w:rsidR="00633D83">
        <w:rPr>
          <w:rFonts w:ascii="Arial Narrow" w:hAnsi="Arial Narrow"/>
        </w:rPr>
        <w:t>prace</w:t>
      </w:r>
      <w:r w:rsidRPr="001C6996">
        <w:rPr>
          <w:rFonts w:ascii="Arial Narrow" w:hAnsi="Arial Narrow"/>
        </w:rPr>
        <w:t xml:space="preserve"> muszą zostać zrealizowane w ramach zaoferowanego wynagrodzenia ryczałtowego.  </w:t>
      </w:r>
    </w:p>
    <w:p w14:paraId="1F3F98AA" w14:textId="788B72EC" w:rsidR="00AA4294" w:rsidRPr="001C6996" w:rsidRDefault="00677211" w:rsidP="001C6996">
      <w:pPr>
        <w:numPr>
          <w:ilvl w:val="0"/>
          <w:numId w:val="4"/>
        </w:numPr>
        <w:ind w:hanging="20"/>
        <w:rPr>
          <w:rFonts w:ascii="Arial Narrow" w:hAnsi="Arial Narrow"/>
        </w:rPr>
      </w:pPr>
      <w:r w:rsidRPr="001C6996">
        <w:rPr>
          <w:rFonts w:ascii="Arial Narrow" w:hAnsi="Arial Narrow"/>
        </w:rPr>
        <w:t xml:space="preserve">Za </w:t>
      </w:r>
      <w:r w:rsidR="00633D83">
        <w:rPr>
          <w:rFonts w:ascii="Arial Narrow" w:hAnsi="Arial Narrow"/>
        </w:rPr>
        <w:t>prace</w:t>
      </w:r>
      <w:r w:rsidRPr="001C6996">
        <w:rPr>
          <w:rFonts w:ascii="Arial Narrow" w:hAnsi="Arial Narrow"/>
        </w:rPr>
        <w:t xml:space="preserve"> dodatkowe nie można uznać </w:t>
      </w:r>
      <w:r w:rsidR="00964165">
        <w:rPr>
          <w:rFonts w:ascii="Arial Narrow" w:hAnsi="Arial Narrow"/>
        </w:rPr>
        <w:t>prac</w:t>
      </w:r>
      <w:r w:rsidRPr="001C6996">
        <w:rPr>
          <w:rFonts w:ascii="Arial Narrow" w:hAnsi="Arial Narrow"/>
        </w:rPr>
        <w:t xml:space="preserve">, które wynikają z wykonania większych ilości </w:t>
      </w:r>
      <w:r w:rsidR="00964165">
        <w:rPr>
          <w:rFonts w:ascii="Arial Narrow" w:hAnsi="Arial Narrow"/>
        </w:rPr>
        <w:t>prac</w:t>
      </w:r>
      <w:r w:rsidRPr="001C6996">
        <w:rPr>
          <w:rFonts w:ascii="Arial Narrow" w:hAnsi="Arial Narrow"/>
        </w:rPr>
        <w:t xml:space="preserve">, niż to wynika z kosztorysu ofertowego opracowanego na podstawie opisu przedmiotu zamówienia wskazanego na etapie zapytania ofertowego, gdyż w istocie to </w:t>
      </w:r>
      <w:r w:rsidR="00633D83">
        <w:rPr>
          <w:rFonts w:ascii="Arial Narrow" w:hAnsi="Arial Narrow"/>
        </w:rPr>
        <w:t>prace</w:t>
      </w:r>
      <w:r w:rsidRPr="001C6996">
        <w:rPr>
          <w:rFonts w:ascii="Arial Narrow" w:hAnsi="Arial Narrow"/>
        </w:rPr>
        <w:t xml:space="preserve">, które stanowią przedmiot zamówienia. W interesie Wykonawcy leży własna ocena </w:t>
      </w:r>
      <w:r w:rsidR="00964165">
        <w:rPr>
          <w:rFonts w:ascii="Arial Narrow" w:hAnsi="Arial Narrow"/>
        </w:rPr>
        <w:t>prac</w:t>
      </w:r>
      <w:r w:rsidR="00964165" w:rsidRPr="001C6996">
        <w:rPr>
          <w:rFonts w:ascii="Arial Narrow" w:hAnsi="Arial Narrow"/>
        </w:rPr>
        <w:t xml:space="preserve"> </w:t>
      </w:r>
      <w:r w:rsidRPr="001C6996">
        <w:rPr>
          <w:rFonts w:ascii="Arial Narrow" w:hAnsi="Arial Narrow"/>
        </w:rPr>
        <w:t xml:space="preserve">przewidzianych do wykonania oraz uwzględnienie wszelkich innych okoliczności, które mogą mieć wpływ na cenę. Takie </w:t>
      </w:r>
      <w:r w:rsidR="00633D83">
        <w:rPr>
          <w:rFonts w:ascii="Arial Narrow" w:hAnsi="Arial Narrow"/>
        </w:rPr>
        <w:t>prace</w:t>
      </w:r>
      <w:r w:rsidRPr="001C6996">
        <w:rPr>
          <w:rFonts w:ascii="Arial Narrow" w:hAnsi="Arial Narrow"/>
        </w:rPr>
        <w:t xml:space="preserve"> Wykonawca ma obowiązek wykonać w ramach oferowanego wynagrodzenia ryczałtowego.  </w:t>
      </w:r>
    </w:p>
    <w:p w14:paraId="65D06289" w14:textId="22D65F5E" w:rsidR="00AA4294" w:rsidRPr="001C6996" w:rsidRDefault="00677211" w:rsidP="001C6996">
      <w:pPr>
        <w:numPr>
          <w:ilvl w:val="0"/>
          <w:numId w:val="4"/>
        </w:numPr>
        <w:ind w:hanging="20"/>
        <w:rPr>
          <w:rFonts w:ascii="Arial Narrow" w:hAnsi="Arial Narrow"/>
        </w:rPr>
      </w:pPr>
      <w:r w:rsidRPr="001C6996">
        <w:rPr>
          <w:rFonts w:ascii="Arial Narrow" w:hAnsi="Arial Narrow"/>
        </w:rPr>
        <w:t xml:space="preserve">Wszelkie ewentualne kosztorysy wykonywane w trakcie prowadzonych </w:t>
      </w:r>
      <w:r w:rsidR="00964165">
        <w:rPr>
          <w:rFonts w:ascii="Arial Narrow" w:hAnsi="Arial Narrow"/>
        </w:rPr>
        <w:t>prac</w:t>
      </w:r>
      <w:r w:rsidRPr="001C6996">
        <w:rPr>
          <w:rFonts w:ascii="Arial Narrow" w:hAnsi="Arial Narrow"/>
        </w:rPr>
        <w:t xml:space="preserve"> w przypadku wystąpienia ewentualnych </w:t>
      </w:r>
      <w:r w:rsidR="00964165">
        <w:rPr>
          <w:rFonts w:ascii="Arial Narrow" w:hAnsi="Arial Narrow"/>
        </w:rPr>
        <w:t>prac</w:t>
      </w:r>
      <w:r w:rsidR="00964165" w:rsidRPr="001C6996">
        <w:rPr>
          <w:rFonts w:ascii="Arial Narrow" w:hAnsi="Arial Narrow"/>
        </w:rPr>
        <w:t xml:space="preserve"> </w:t>
      </w:r>
      <w:r w:rsidRPr="001C6996">
        <w:rPr>
          <w:rFonts w:ascii="Arial Narrow" w:hAnsi="Arial Narrow"/>
        </w:rPr>
        <w:t xml:space="preserve">zamiennych lub dodatkowych, których nie da się oszacować na etapie przygotowania oferty leżą po stronie Wykonawcy. </w:t>
      </w:r>
    </w:p>
    <w:p w14:paraId="06610521" w14:textId="20937661" w:rsidR="00AA4294" w:rsidRPr="001C6996" w:rsidRDefault="00677211" w:rsidP="001C6996">
      <w:pPr>
        <w:numPr>
          <w:ilvl w:val="0"/>
          <w:numId w:val="4"/>
        </w:numPr>
        <w:ind w:hanging="20"/>
        <w:rPr>
          <w:rFonts w:ascii="Arial Narrow" w:hAnsi="Arial Narrow"/>
        </w:rPr>
      </w:pPr>
      <w:r w:rsidRPr="001C6996">
        <w:rPr>
          <w:rFonts w:ascii="Arial Narrow" w:hAnsi="Arial Narrow"/>
        </w:rPr>
        <w:lastRenderedPageBreak/>
        <w:t xml:space="preserve">Przedmiot umowy winien być wykonany z materiałów oraz urządzeń dostarczonych </w:t>
      </w:r>
      <w:r w:rsidR="00964165" w:rsidRPr="001C6996">
        <w:rPr>
          <w:rFonts w:ascii="Arial Narrow" w:hAnsi="Arial Narrow"/>
        </w:rPr>
        <w:t>przez Wykonawcę</w:t>
      </w:r>
      <w:r w:rsidRPr="001C6996">
        <w:rPr>
          <w:rFonts w:ascii="Arial Narrow" w:hAnsi="Arial Narrow"/>
        </w:rPr>
        <w:t xml:space="preserve">. Wykonawca dostarczy na teren </w:t>
      </w:r>
      <w:r w:rsidR="003B0D98">
        <w:rPr>
          <w:rFonts w:ascii="Arial Narrow" w:hAnsi="Arial Narrow"/>
        </w:rPr>
        <w:t>realizacji</w:t>
      </w:r>
      <w:r w:rsidRPr="001C6996">
        <w:rPr>
          <w:rFonts w:ascii="Arial Narrow" w:hAnsi="Arial Narrow"/>
        </w:rPr>
        <w:t xml:space="preserve"> materiały oraz urządzenia, określone co do rodzaju, standardu i ilości w dokumentacji projektowej i umowie oraz ponosi za nie pełną odpowiedzialność. </w:t>
      </w:r>
    </w:p>
    <w:p w14:paraId="530E70EB" w14:textId="1F492424" w:rsidR="00AA4294" w:rsidRPr="001C6996" w:rsidRDefault="00677211" w:rsidP="001C6996">
      <w:pPr>
        <w:numPr>
          <w:ilvl w:val="0"/>
          <w:numId w:val="4"/>
        </w:numPr>
        <w:ind w:hanging="20"/>
        <w:rPr>
          <w:rFonts w:ascii="Arial Narrow" w:hAnsi="Arial Narrow"/>
        </w:rPr>
      </w:pPr>
      <w:r w:rsidRPr="001C6996">
        <w:rPr>
          <w:rFonts w:ascii="Arial Narrow" w:hAnsi="Arial Narrow"/>
        </w:rPr>
        <w:t>Materiały dostarczone przez Wykonawcę, o których mowa powyżej, muszą być nieużywane i fabrycznie nowe oraz odpowiadać, co do jakości, wymogom dotyczącym wyrobów dopuszczonych do obrotu i stosowania w budownictwie, a także wymaganiom jakościowym określonym w dokumentacji projektowej</w:t>
      </w:r>
    </w:p>
    <w:p w14:paraId="6C0ECE78" w14:textId="77777777" w:rsidR="00AA4294" w:rsidRPr="001C6996" w:rsidRDefault="00677211" w:rsidP="001C6996">
      <w:pPr>
        <w:numPr>
          <w:ilvl w:val="0"/>
          <w:numId w:val="4"/>
        </w:numPr>
        <w:spacing w:after="160" w:line="259" w:lineRule="auto"/>
        <w:ind w:hanging="20"/>
        <w:rPr>
          <w:rFonts w:ascii="Arial Narrow" w:hAnsi="Arial Narrow"/>
        </w:rPr>
      </w:pPr>
      <w:r w:rsidRPr="001C6996">
        <w:rPr>
          <w:rFonts w:ascii="Arial Narrow" w:hAnsi="Arial Narrow"/>
        </w:rPr>
        <w:t xml:space="preserve">Wykonawca zobowiązany jest: </w:t>
      </w:r>
    </w:p>
    <w:p w14:paraId="0F13CF67" w14:textId="29FA1D34" w:rsidR="00AA4294" w:rsidRPr="001C6996" w:rsidRDefault="00677211" w:rsidP="001C6996">
      <w:pPr>
        <w:pStyle w:val="Akapitzlist"/>
        <w:numPr>
          <w:ilvl w:val="0"/>
          <w:numId w:val="5"/>
        </w:numPr>
        <w:spacing w:after="30"/>
        <w:ind w:left="709" w:firstLine="0"/>
        <w:rPr>
          <w:rFonts w:ascii="Arial Narrow" w:hAnsi="Arial Narrow"/>
        </w:rPr>
      </w:pPr>
      <w:r w:rsidRPr="001C6996">
        <w:rPr>
          <w:rFonts w:ascii="Arial Narrow" w:hAnsi="Arial Narrow"/>
        </w:rPr>
        <w:t xml:space="preserve">posiadać i na każde żądanie Zamawiającego okazać, w stosunku do wskazanych materiałów dokumenty stwierdzające dopuszczenie materiału do obrotu i powszechnego stosowania, </w:t>
      </w:r>
    </w:p>
    <w:p w14:paraId="06085500" w14:textId="26FE24F8" w:rsidR="00AA4294" w:rsidRPr="001C6996" w:rsidRDefault="00677211" w:rsidP="001C6996">
      <w:pPr>
        <w:numPr>
          <w:ilvl w:val="0"/>
          <w:numId w:val="5"/>
        </w:numPr>
        <w:spacing w:after="160" w:line="259" w:lineRule="auto"/>
        <w:ind w:left="709" w:firstLine="0"/>
        <w:rPr>
          <w:rFonts w:ascii="Arial Narrow" w:hAnsi="Arial Narrow"/>
        </w:rPr>
      </w:pPr>
      <w:r w:rsidRPr="001C6996">
        <w:rPr>
          <w:rFonts w:ascii="Arial Narrow" w:hAnsi="Arial Narrow"/>
        </w:rPr>
        <w:t xml:space="preserve">do protokolarnego przejęcia terenu </w:t>
      </w:r>
      <w:r w:rsidR="00964165">
        <w:rPr>
          <w:rFonts w:ascii="Arial Narrow" w:hAnsi="Arial Narrow"/>
        </w:rPr>
        <w:t>realizacji</w:t>
      </w:r>
      <w:r w:rsidRPr="001C6996">
        <w:rPr>
          <w:rFonts w:ascii="Arial Narrow" w:hAnsi="Arial Narrow"/>
        </w:rPr>
        <w:t xml:space="preserve">, </w:t>
      </w:r>
    </w:p>
    <w:p w14:paraId="08B1856B" w14:textId="4B02086E" w:rsidR="00AA4294" w:rsidRPr="001C6996" w:rsidRDefault="00677211" w:rsidP="001C6996">
      <w:pPr>
        <w:numPr>
          <w:ilvl w:val="0"/>
          <w:numId w:val="5"/>
        </w:numPr>
        <w:spacing w:after="160" w:line="259" w:lineRule="auto"/>
        <w:ind w:left="709" w:firstLine="0"/>
        <w:rPr>
          <w:rFonts w:ascii="Arial Narrow" w:hAnsi="Arial Narrow"/>
        </w:rPr>
      </w:pPr>
      <w:r w:rsidRPr="001C6996">
        <w:rPr>
          <w:rFonts w:ascii="Arial Narrow" w:hAnsi="Arial Narrow"/>
        </w:rPr>
        <w:t xml:space="preserve">do utrzymywania terenu </w:t>
      </w:r>
      <w:proofErr w:type="gramStart"/>
      <w:r w:rsidR="00964165">
        <w:rPr>
          <w:rFonts w:ascii="Arial Narrow" w:hAnsi="Arial Narrow"/>
        </w:rPr>
        <w:t>realizacji</w:t>
      </w:r>
      <w:r w:rsidR="00964165" w:rsidRPr="001C6996">
        <w:rPr>
          <w:rFonts w:ascii="Arial Narrow" w:hAnsi="Arial Narrow"/>
        </w:rPr>
        <w:t xml:space="preserve">, </w:t>
      </w:r>
      <w:r w:rsidRPr="001C6996">
        <w:rPr>
          <w:rFonts w:ascii="Arial Narrow" w:hAnsi="Arial Narrow"/>
        </w:rPr>
        <w:t xml:space="preserve"> zgodnie</w:t>
      </w:r>
      <w:proofErr w:type="gramEnd"/>
      <w:r w:rsidRPr="001C6996">
        <w:rPr>
          <w:rFonts w:ascii="Arial Narrow" w:hAnsi="Arial Narrow"/>
        </w:rPr>
        <w:t xml:space="preserve"> z zasadami BHP, </w:t>
      </w:r>
    </w:p>
    <w:p w14:paraId="1D5817FD" w14:textId="2EEB70E0" w:rsidR="00AA4294" w:rsidRPr="001C6996" w:rsidRDefault="00677211" w:rsidP="001C6996">
      <w:pPr>
        <w:numPr>
          <w:ilvl w:val="0"/>
          <w:numId w:val="5"/>
        </w:numPr>
        <w:spacing w:after="30"/>
        <w:ind w:left="709" w:firstLine="0"/>
        <w:rPr>
          <w:rFonts w:ascii="Arial Narrow" w:hAnsi="Arial Narrow"/>
        </w:rPr>
      </w:pPr>
      <w:r w:rsidRPr="001C6996">
        <w:rPr>
          <w:rFonts w:ascii="Arial Narrow" w:hAnsi="Arial Narrow"/>
        </w:rPr>
        <w:t xml:space="preserve">do zabezpieczenia i oznakowania na własny koszt terenu </w:t>
      </w:r>
      <w:proofErr w:type="gramStart"/>
      <w:r w:rsidR="00964165">
        <w:rPr>
          <w:rFonts w:ascii="Arial Narrow" w:hAnsi="Arial Narrow"/>
        </w:rPr>
        <w:t>realizacji</w:t>
      </w:r>
      <w:r w:rsidR="00964165" w:rsidRPr="001C6996">
        <w:rPr>
          <w:rFonts w:ascii="Arial Narrow" w:hAnsi="Arial Narrow"/>
        </w:rPr>
        <w:t xml:space="preserve">, </w:t>
      </w:r>
      <w:r w:rsidRPr="001C6996">
        <w:rPr>
          <w:rFonts w:ascii="Arial Narrow" w:hAnsi="Arial Narrow"/>
        </w:rPr>
        <w:t xml:space="preserve"> zgodnie</w:t>
      </w:r>
      <w:proofErr w:type="gramEnd"/>
      <w:r w:rsidRPr="001C6996">
        <w:rPr>
          <w:rFonts w:ascii="Arial Narrow" w:hAnsi="Arial Narrow"/>
        </w:rPr>
        <w:t xml:space="preserve"> z obowiązującymi przepisami, </w:t>
      </w:r>
    </w:p>
    <w:p w14:paraId="579D0EA3" w14:textId="66D209FF" w:rsidR="00AA4294" w:rsidRPr="001C6996" w:rsidRDefault="00677211" w:rsidP="001C6996">
      <w:pPr>
        <w:numPr>
          <w:ilvl w:val="0"/>
          <w:numId w:val="5"/>
        </w:numPr>
        <w:ind w:left="709" w:firstLine="0"/>
        <w:rPr>
          <w:rFonts w:ascii="Arial Narrow" w:hAnsi="Arial Narrow"/>
        </w:rPr>
      </w:pPr>
      <w:r w:rsidRPr="001C6996">
        <w:rPr>
          <w:rFonts w:ascii="Arial Narrow" w:hAnsi="Arial Narrow"/>
        </w:rPr>
        <w:t xml:space="preserve">do uporządkowania </w:t>
      </w:r>
      <w:r w:rsidR="00964165">
        <w:rPr>
          <w:rFonts w:ascii="Arial Narrow" w:hAnsi="Arial Narrow"/>
        </w:rPr>
        <w:t xml:space="preserve">wnętrza świątyni po </w:t>
      </w:r>
      <w:r w:rsidRPr="001C6996">
        <w:rPr>
          <w:rFonts w:ascii="Arial Narrow" w:hAnsi="Arial Narrow"/>
        </w:rPr>
        <w:t xml:space="preserve">zakończeniu </w:t>
      </w:r>
      <w:r w:rsidR="00964165">
        <w:rPr>
          <w:rFonts w:ascii="Arial Narrow" w:hAnsi="Arial Narrow"/>
        </w:rPr>
        <w:t>prac</w:t>
      </w:r>
      <w:r w:rsidRPr="001C6996">
        <w:rPr>
          <w:rFonts w:ascii="Arial Narrow" w:hAnsi="Arial Narrow"/>
        </w:rPr>
        <w:t xml:space="preserve"> i przekazania go Zamawiającemu w terminie ustalonym na odbiór.</w:t>
      </w:r>
      <w:r w:rsidRPr="001C6996">
        <w:rPr>
          <w:rFonts w:ascii="Arial Narrow" w:hAnsi="Arial Narrow"/>
          <w:color w:val="534E40"/>
        </w:rPr>
        <w:t xml:space="preserve"> </w:t>
      </w:r>
      <w:r w:rsidRPr="001C6996">
        <w:rPr>
          <w:rFonts w:ascii="Arial Narrow" w:hAnsi="Arial Narrow"/>
        </w:rPr>
        <w:t xml:space="preserve"> </w:t>
      </w:r>
    </w:p>
    <w:p w14:paraId="3F47793A" w14:textId="5BC76D3A" w:rsidR="00AA4294" w:rsidRPr="001C6996" w:rsidRDefault="00677211">
      <w:pPr>
        <w:pStyle w:val="Nagwek1"/>
        <w:ind w:left="10" w:right="5"/>
        <w:rPr>
          <w:rFonts w:ascii="Arial Narrow" w:hAnsi="Arial Narrow"/>
        </w:rPr>
      </w:pPr>
      <w:r w:rsidRPr="001C6996">
        <w:rPr>
          <w:rFonts w:ascii="Arial Narrow" w:hAnsi="Arial Narrow"/>
        </w:rPr>
        <w:t>§</w:t>
      </w:r>
      <w:r w:rsidR="00CF5090">
        <w:rPr>
          <w:rFonts w:ascii="Arial Narrow" w:hAnsi="Arial Narrow"/>
        </w:rPr>
        <w:t xml:space="preserve"> </w:t>
      </w:r>
      <w:r w:rsidRPr="001C6996">
        <w:rPr>
          <w:rFonts w:ascii="Arial Narrow" w:hAnsi="Arial Narrow"/>
        </w:rPr>
        <w:t xml:space="preserve">2 </w:t>
      </w:r>
    </w:p>
    <w:p w14:paraId="34028322" w14:textId="0DF1C077" w:rsidR="00AA4294" w:rsidRPr="001C6996" w:rsidRDefault="00677211">
      <w:pPr>
        <w:numPr>
          <w:ilvl w:val="0"/>
          <w:numId w:val="6"/>
        </w:numPr>
        <w:rPr>
          <w:rFonts w:ascii="Arial Narrow" w:hAnsi="Arial Narrow"/>
        </w:rPr>
      </w:pPr>
      <w:r w:rsidRPr="001C6996">
        <w:rPr>
          <w:rFonts w:ascii="Arial Narrow" w:hAnsi="Arial Narrow"/>
        </w:rPr>
        <w:t xml:space="preserve">Wykonawca udziela gwarancji na wykonane </w:t>
      </w:r>
      <w:r w:rsidR="00633D83">
        <w:rPr>
          <w:rFonts w:ascii="Arial Narrow" w:hAnsi="Arial Narrow"/>
        </w:rPr>
        <w:t>prace</w:t>
      </w:r>
      <w:r w:rsidRPr="001C6996">
        <w:rPr>
          <w:rFonts w:ascii="Arial Narrow" w:hAnsi="Arial Narrow"/>
        </w:rPr>
        <w:t xml:space="preserve"> stanowiące przedmiot niniejszej umowy na okres 36 miesięcy od daty bezusterkowego odbioru końcowego przedmiotu umowy. </w:t>
      </w:r>
    </w:p>
    <w:p w14:paraId="5F6D79C1" w14:textId="77777777" w:rsidR="00AA4294" w:rsidRPr="001C6996" w:rsidRDefault="00677211">
      <w:pPr>
        <w:numPr>
          <w:ilvl w:val="0"/>
          <w:numId w:val="6"/>
        </w:numPr>
        <w:rPr>
          <w:rFonts w:ascii="Arial Narrow" w:hAnsi="Arial Narrow"/>
        </w:rPr>
      </w:pPr>
      <w:r w:rsidRPr="001C6996">
        <w:rPr>
          <w:rFonts w:ascii="Arial Narrow" w:hAnsi="Arial Narrow"/>
        </w:rPr>
        <w:t xml:space="preserve">Okres rękojmi za wady wynosi 36 miesięcy od daty bezusterkowego odbioru końcowego przedmiotu umowy. </w:t>
      </w:r>
    </w:p>
    <w:p w14:paraId="05E4C91E" w14:textId="0CB63C90" w:rsidR="00AA4294" w:rsidRPr="001C6996" w:rsidRDefault="00677211">
      <w:pPr>
        <w:pStyle w:val="Nagwek1"/>
        <w:ind w:left="10" w:right="5"/>
        <w:rPr>
          <w:rFonts w:ascii="Arial Narrow" w:hAnsi="Arial Narrow"/>
        </w:rPr>
      </w:pPr>
      <w:r w:rsidRPr="001C6996">
        <w:rPr>
          <w:rFonts w:ascii="Arial Narrow" w:hAnsi="Arial Narrow"/>
        </w:rPr>
        <w:t>§</w:t>
      </w:r>
      <w:r w:rsidR="00CF5090">
        <w:rPr>
          <w:rFonts w:ascii="Arial Narrow" w:hAnsi="Arial Narrow"/>
        </w:rPr>
        <w:t xml:space="preserve"> </w:t>
      </w:r>
      <w:r w:rsidRPr="001C6996">
        <w:rPr>
          <w:rFonts w:ascii="Arial Narrow" w:hAnsi="Arial Narrow"/>
        </w:rPr>
        <w:t xml:space="preserve">3 </w:t>
      </w:r>
    </w:p>
    <w:p w14:paraId="4896A847" w14:textId="03111FB7" w:rsidR="00633D83" w:rsidRDefault="00677211" w:rsidP="00633D83">
      <w:pPr>
        <w:numPr>
          <w:ilvl w:val="0"/>
          <w:numId w:val="7"/>
        </w:numPr>
        <w:rPr>
          <w:rFonts w:ascii="Arial Narrow" w:hAnsi="Arial Narrow"/>
        </w:rPr>
      </w:pPr>
      <w:r w:rsidRPr="001C6996">
        <w:rPr>
          <w:rFonts w:ascii="Arial Narrow" w:hAnsi="Arial Narrow"/>
        </w:rPr>
        <w:t xml:space="preserve">Wykonawca zapewni udział przy realizacji zamówienia osoby posiadającej </w:t>
      </w:r>
      <w:r w:rsidR="00633D83" w:rsidRPr="001C6996">
        <w:rPr>
          <w:rFonts w:ascii="Arial Narrow" w:hAnsi="Arial Narrow"/>
        </w:rPr>
        <w:t>uprawnienia do</w:t>
      </w:r>
      <w:r w:rsidRPr="001C6996">
        <w:rPr>
          <w:rFonts w:ascii="Arial Narrow" w:hAnsi="Arial Narrow"/>
        </w:rPr>
        <w:t xml:space="preserve"> </w:t>
      </w:r>
      <w:r w:rsidR="00633D83">
        <w:rPr>
          <w:rFonts w:ascii="Arial Narrow" w:hAnsi="Arial Narrow"/>
        </w:rPr>
        <w:t xml:space="preserve">przeprowadzenia badań konserwatorskich i </w:t>
      </w:r>
      <w:r w:rsidRPr="001C6996">
        <w:rPr>
          <w:rFonts w:ascii="Arial Narrow" w:hAnsi="Arial Narrow"/>
        </w:rPr>
        <w:t xml:space="preserve">kierowania </w:t>
      </w:r>
      <w:r w:rsidR="00633D83">
        <w:rPr>
          <w:rFonts w:ascii="Arial Narrow" w:hAnsi="Arial Narrow"/>
        </w:rPr>
        <w:t xml:space="preserve">pracami konserwatorskimi, </w:t>
      </w:r>
      <w:r w:rsidR="00633D83" w:rsidRPr="00633D83">
        <w:rPr>
          <w:rFonts w:ascii="Arial Narrow" w:hAnsi="Arial Narrow"/>
        </w:rPr>
        <w:t>zgodnie art. 37a ustawy z dnia</w:t>
      </w:r>
      <w:r w:rsidR="00633D83">
        <w:rPr>
          <w:rFonts w:ascii="Arial Narrow" w:hAnsi="Arial Narrow"/>
        </w:rPr>
        <w:t xml:space="preserve"> </w:t>
      </w:r>
      <w:r w:rsidR="00633D83" w:rsidRPr="00633D83">
        <w:rPr>
          <w:rFonts w:ascii="Arial Narrow" w:hAnsi="Arial Narrow"/>
        </w:rPr>
        <w:t>23 lipca 2003 r. o ochronie zabytków i opiece nad zabytkami (Dz. U. z 2017 r. poz. 2187).</w:t>
      </w:r>
    </w:p>
    <w:p w14:paraId="1C5C8F8A" w14:textId="77777777" w:rsidR="00633D83" w:rsidRPr="00633D83" w:rsidRDefault="00633D83" w:rsidP="00633D83">
      <w:pPr>
        <w:ind w:firstLine="0"/>
        <w:rPr>
          <w:rFonts w:ascii="Arial Narrow" w:hAnsi="Arial Narrow"/>
        </w:rPr>
      </w:pPr>
    </w:p>
    <w:p w14:paraId="14881CB8" w14:textId="746AF9FE" w:rsidR="00AA4294" w:rsidRPr="001C6996" w:rsidRDefault="00677211">
      <w:pPr>
        <w:numPr>
          <w:ilvl w:val="0"/>
          <w:numId w:val="7"/>
        </w:numPr>
        <w:rPr>
          <w:rFonts w:ascii="Arial Narrow" w:hAnsi="Arial Narrow"/>
        </w:rPr>
      </w:pPr>
      <w:r w:rsidRPr="001C6996">
        <w:rPr>
          <w:rFonts w:ascii="Arial Narrow" w:hAnsi="Arial Narrow"/>
        </w:rPr>
        <w:t xml:space="preserve">Wykonawca ma obowiązek przedkładać na żądanie Zamawiającego aktualne dokumenty potwierdzające, że osoby uczestniczące w wykonywaniu zamówienia posiadają wymagane uprawnienia w rozumieniu </w:t>
      </w:r>
      <w:r w:rsidR="00964165" w:rsidRPr="00633D83">
        <w:rPr>
          <w:rFonts w:ascii="Arial Narrow" w:hAnsi="Arial Narrow"/>
        </w:rPr>
        <w:t>ustawy z dnia</w:t>
      </w:r>
      <w:r w:rsidR="00964165">
        <w:rPr>
          <w:rFonts w:ascii="Arial Narrow" w:hAnsi="Arial Narrow"/>
        </w:rPr>
        <w:t xml:space="preserve"> </w:t>
      </w:r>
      <w:r w:rsidR="00964165" w:rsidRPr="00633D83">
        <w:rPr>
          <w:rFonts w:ascii="Arial Narrow" w:hAnsi="Arial Narrow"/>
        </w:rPr>
        <w:t>23 lipca 2003 r. o ochronie zabytków i opiece nad zabytkami (Dz. U. z 2017 r. poz. 2187).</w:t>
      </w:r>
    </w:p>
    <w:p w14:paraId="44C27E15" w14:textId="14E33A02" w:rsidR="00AA4294" w:rsidRPr="001C6996" w:rsidRDefault="00677211">
      <w:pPr>
        <w:numPr>
          <w:ilvl w:val="0"/>
          <w:numId w:val="7"/>
        </w:numPr>
        <w:rPr>
          <w:rFonts w:ascii="Arial Narrow" w:hAnsi="Arial Narrow"/>
        </w:rPr>
      </w:pPr>
      <w:r w:rsidRPr="001C6996">
        <w:rPr>
          <w:rFonts w:ascii="Arial Narrow" w:hAnsi="Arial Narrow"/>
        </w:rPr>
        <w:t xml:space="preserve">Zamawiający może zażądać zmiany osoby, o której mowa w ust. </w:t>
      </w:r>
      <w:r w:rsidR="00964165" w:rsidRPr="001C6996">
        <w:rPr>
          <w:rFonts w:ascii="Arial Narrow" w:hAnsi="Arial Narrow"/>
        </w:rPr>
        <w:t>1, jeżeli</w:t>
      </w:r>
      <w:r w:rsidRPr="001C6996">
        <w:rPr>
          <w:rFonts w:ascii="Arial Narrow" w:hAnsi="Arial Narrow"/>
        </w:rPr>
        <w:t xml:space="preserve"> uzna, że osoba ta nie wykonuje należycie swoich obowiązków. Wykonawca zobowiązany jest zmienić wskazaną osobę w terminie 5 dni od dnia przekazania żądania. </w:t>
      </w:r>
    </w:p>
    <w:p w14:paraId="746BD127" w14:textId="77777777" w:rsidR="00AA4294" w:rsidRPr="001C6996" w:rsidRDefault="00677211">
      <w:pPr>
        <w:numPr>
          <w:ilvl w:val="0"/>
          <w:numId w:val="7"/>
        </w:numPr>
        <w:rPr>
          <w:rFonts w:ascii="Arial Narrow" w:hAnsi="Arial Narrow"/>
        </w:rPr>
      </w:pPr>
      <w:r w:rsidRPr="001C6996">
        <w:rPr>
          <w:rFonts w:ascii="Arial Narrow" w:hAnsi="Arial Narrow"/>
        </w:rPr>
        <w:lastRenderedPageBreak/>
        <w:t xml:space="preserve">Zmiana osoby wskazanej w ust. 1 może nastąpić poprzez pisemne oświadczenie złożone drugiej stronie. Zmiana taka nie wymaga do swojej ważności formy aneksu do niniejszej umowy. Zmiana osoby wskazanej w ust. 1 odbywa się poprzez pisemne powiadomienie Zamawiającego </w:t>
      </w:r>
    </w:p>
    <w:p w14:paraId="6743CA17" w14:textId="5362E869" w:rsidR="00AA4294" w:rsidRPr="001C6996" w:rsidRDefault="00677211">
      <w:pPr>
        <w:numPr>
          <w:ilvl w:val="0"/>
          <w:numId w:val="7"/>
        </w:numPr>
        <w:rPr>
          <w:rFonts w:ascii="Arial Narrow" w:hAnsi="Arial Narrow"/>
        </w:rPr>
      </w:pPr>
      <w:r w:rsidRPr="001C6996">
        <w:rPr>
          <w:rFonts w:ascii="Arial Narrow" w:hAnsi="Arial Narrow"/>
        </w:rPr>
        <w:t xml:space="preserve">Wykonawca </w:t>
      </w:r>
      <w:r w:rsidR="00964165" w:rsidRPr="001C6996">
        <w:rPr>
          <w:rFonts w:ascii="Arial Narrow" w:hAnsi="Arial Narrow"/>
        </w:rPr>
        <w:t>wyznaczy osobę</w:t>
      </w:r>
      <w:r w:rsidRPr="001C6996">
        <w:rPr>
          <w:rFonts w:ascii="Arial Narrow" w:hAnsi="Arial Narrow"/>
        </w:rPr>
        <w:t xml:space="preserve"> odpowiedzialną za kontakty z Zamawiającym, która będzie stale przebywała na </w:t>
      </w:r>
      <w:r w:rsidR="00964165">
        <w:rPr>
          <w:rFonts w:ascii="Arial Narrow" w:hAnsi="Arial Narrow"/>
        </w:rPr>
        <w:t>terenie realizacji</w:t>
      </w:r>
      <w:r w:rsidRPr="001C6996">
        <w:rPr>
          <w:rFonts w:ascii="Arial Narrow" w:hAnsi="Arial Narrow"/>
        </w:rPr>
        <w:t xml:space="preserve">, gdy będą prowadzone </w:t>
      </w:r>
      <w:r w:rsidR="00964165">
        <w:rPr>
          <w:rFonts w:ascii="Arial Narrow" w:hAnsi="Arial Narrow"/>
        </w:rPr>
        <w:t>prace</w:t>
      </w:r>
      <w:r w:rsidRPr="001C6996">
        <w:rPr>
          <w:rFonts w:ascii="Arial Narrow" w:hAnsi="Arial Narrow"/>
        </w:rPr>
        <w:t xml:space="preserve">.   </w:t>
      </w:r>
    </w:p>
    <w:p w14:paraId="2EACB730" w14:textId="77777777" w:rsidR="00AA4294" w:rsidRPr="001C6996" w:rsidRDefault="00677211">
      <w:pPr>
        <w:numPr>
          <w:ilvl w:val="0"/>
          <w:numId w:val="7"/>
        </w:numPr>
        <w:rPr>
          <w:rFonts w:ascii="Arial Narrow" w:hAnsi="Arial Narrow"/>
        </w:rPr>
      </w:pPr>
      <w:r w:rsidRPr="001C6996">
        <w:rPr>
          <w:rFonts w:ascii="Arial Narrow" w:hAnsi="Arial Narrow"/>
        </w:rPr>
        <w:t xml:space="preserve">Zamawiający wyznaczy osobę uprawnioną do wydawania Wykonawcy poleceń związanych z zapewnieniem prawidłowego oraz zgodnego z umową i projektem technicznym wykonania przedmiotu umowy. </w:t>
      </w:r>
    </w:p>
    <w:p w14:paraId="32FC7651" w14:textId="463E28C5" w:rsidR="00AA4294" w:rsidRPr="001C6996" w:rsidRDefault="00677211">
      <w:pPr>
        <w:pStyle w:val="Nagwek1"/>
        <w:ind w:left="10" w:right="5"/>
        <w:rPr>
          <w:rFonts w:ascii="Arial Narrow" w:hAnsi="Arial Narrow"/>
        </w:rPr>
      </w:pPr>
      <w:r w:rsidRPr="001C6996">
        <w:rPr>
          <w:rFonts w:ascii="Arial Narrow" w:hAnsi="Arial Narrow"/>
        </w:rPr>
        <w:t>§</w:t>
      </w:r>
      <w:r w:rsidR="00CF5090">
        <w:rPr>
          <w:rFonts w:ascii="Arial Narrow" w:hAnsi="Arial Narrow"/>
        </w:rPr>
        <w:t xml:space="preserve"> </w:t>
      </w:r>
      <w:r w:rsidRPr="001C6996">
        <w:rPr>
          <w:rFonts w:ascii="Arial Narrow" w:hAnsi="Arial Narrow"/>
        </w:rPr>
        <w:t xml:space="preserve">4 </w:t>
      </w:r>
    </w:p>
    <w:p w14:paraId="1A53DF04" w14:textId="50E059E4" w:rsidR="00AA4294" w:rsidRPr="001C6996" w:rsidRDefault="00677211">
      <w:pPr>
        <w:numPr>
          <w:ilvl w:val="0"/>
          <w:numId w:val="8"/>
        </w:numPr>
        <w:spacing w:after="160" w:line="259" w:lineRule="auto"/>
        <w:ind w:hanging="238"/>
        <w:rPr>
          <w:rFonts w:ascii="Arial Narrow" w:hAnsi="Arial Narrow"/>
        </w:rPr>
      </w:pPr>
      <w:r w:rsidRPr="001C6996">
        <w:rPr>
          <w:rFonts w:ascii="Arial Narrow" w:hAnsi="Arial Narrow"/>
        </w:rPr>
        <w:t xml:space="preserve">Strony </w:t>
      </w:r>
      <w:r w:rsidR="00964165" w:rsidRPr="001C6996">
        <w:rPr>
          <w:rFonts w:ascii="Arial Narrow" w:hAnsi="Arial Narrow"/>
        </w:rPr>
        <w:t>ustalają następujące</w:t>
      </w:r>
      <w:r w:rsidRPr="001C6996">
        <w:rPr>
          <w:rFonts w:ascii="Arial Narrow" w:hAnsi="Arial Narrow"/>
        </w:rPr>
        <w:t xml:space="preserve"> terminy realizacji zadania: </w:t>
      </w:r>
    </w:p>
    <w:p w14:paraId="1E9F4AE9" w14:textId="508A043D" w:rsidR="00AA4294" w:rsidRPr="001C6996" w:rsidRDefault="00677211">
      <w:pPr>
        <w:numPr>
          <w:ilvl w:val="1"/>
          <w:numId w:val="8"/>
        </w:numPr>
        <w:spacing w:after="160" w:line="259" w:lineRule="auto"/>
        <w:ind w:hanging="317"/>
        <w:rPr>
          <w:rFonts w:ascii="Arial Narrow" w:hAnsi="Arial Narrow"/>
        </w:rPr>
      </w:pPr>
      <w:r w:rsidRPr="001C6996">
        <w:rPr>
          <w:rFonts w:ascii="Arial Narrow" w:hAnsi="Arial Narrow"/>
        </w:rPr>
        <w:t xml:space="preserve">termin przekazania </w:t>
      </w:r>
      <w:r w:rsidR="00633D83">
        <w:rPr>
          <w:rFonts w:ascii="Arial Narrow" w:hAnsi="Arial Narrow"/>
        </w:rPr>
        <w:t>miejsca wykonywania prac</w:t>
      </w:r>
      <w:r w:rsidRPr="001C6996">
        <w:rPr>
          <w:rFonts w:ascii="Arial Narrow" w:hAnsi="Arial Narrow"/>
        </w:rPr>
        <w:t xml:space="preserve"> – w dniu podpisania umowy; </w:t>
      </w:r>
    </w:p>
    <w:p w14:paraId="600997CC" w14:textId="234B9E5E" w:rsidR="00AA4294" w:rsidRPr="001C6996" w:rsidRDefault="00677211">
      <w:pPr>
        <w:numPr>
          <w:ilvl w:val="1"/>
          <w:numId w:val="8"/>
        </w:numPr>
        <w:spacing w:after="123" w:line="259" w:lineRule="auto"/>
        <w:ind w:hanging="317"/>
        <w:rPr>
          <w:rFonts w:ascii="Arial Narrow" w:hAnsi="Arial Narrow"/>
        </w:rPr>
      </w:pPr>
      <w:r w:rsidRPr="001C6996">
        <w:rPr>
          <w:rFonts w:ascii="Arial Narrow" w:hAnsi="Arial Narrow"/>
        </w:rPr>
        <w:t xml:space="preserve">termin rozpoczęcia </w:t>
      </w:r>
      <w:r w:rsidR="00964165">
        <w:rPr>
          <w:rFonts w:ascii="Arial Narrow" w:hAnsi="Arial Narrow"/>
        </w:rPr>
        <w:t>prac</w:t>
      </w:r>
      <w:r w:rsidRPr="001C6996">
        <w:rPr>
          <w:rFonts w:ascii="Arial Narrow" w:hAnsi="Arial Narrow"/>
        </w:rPr>
        <w:t xml:space="preserve"> </w:t>
      </w:r>
    </w:p>
    <w:p w14:paraId="11ECBDAB" w14:textId="744E7B49" w:rsidR="00AA4294" w:rsidRPr="001C6996" w:rsidRDefault="00677211">
      <w:pPr>
        <w:numPr>
          <w:ilvl w:val="1"/>
          <w:numId w:val="8"/>
        </w:numPr>
        <w:spacing w:after="123" w:line="259" w:lineRule="auto"/>
        <w:ind w:hanging="317"/>
        <w:rPr>
          <w:rFonts w:ascii="Arial Narrow" w:hAnsi="Arial Narrow"/>
        </w:rPr>
      </w:pPr>
      <w:r w:rsidRPr="001C6996">
        <w:rPr>
          <w:rFonts w:ascii="Arial Narrow" w:hAnsi="Arial Narrow"/>
        </w:rPr>
        <w:t xml:space="preserve">termin wykonania całości zamówienia </w:t>
      </w:r>
      <w:proofErr w:type="gramStart"/>
      <w:r w:rsidRPr="001C6996">
        <w:rPr>
          <w:rFonts w:ascii="Arial Narrow" w:hAnsi="Arial Narrow"/>
        </w:rPr>
        <w:t>do  –</w:t>
      </w:r>
      <w:proofErr w:type="gramEnd"/>
      <w:r w:rsidRPr="001C6996">
        <w:rPr>
          <w:rFonts w:ascii="Arial Narrow" w:hAnsi="Arial Narrow"/>
        </w:rPr>
        <w:t xml:space="preserve"> do </w:t>
      </w:r>
      <w:r w:rsidR="00C21BA4" w:rsidRPr="00C21BA4">
        <w:rPr>
          <w:rFonts w:ascii="Arial Narrow" w:hAnsi="Arial Narrow"/>
          <w:bCs/>
        </w:rPr>
        <w:t>12 miesięcy od podpisania umowy</w:t>
      </w:r>
    </w:p>
    <w:p w14:paraId="4234F45B" w14:textId="270742BC" w:rsidR="00AA4294" w:rsidRPr="001C6996" w:rsidRDefault="00677211">
      <w:pPr>
        <w:numPr>
          <w:ilvl w:val="1"/>
          <w:numId w:val="8"/>
        </w:numPr>
        <w:ind w:hanging="317"/>
        <w:rPr>
          <w:rFonts w:ascii="Arial Narrow" w:hAnsi="Arial Narrow"/>
        </w:rPr>
      </w:pPr>
      <w:r w:rsidRPr="001C6996">
        <w:rPr>
          <w:rFonts w:ascii="Arial Narrow" w:hAnsi="Arial Narrow"/>
        </w:rPr>
        <w:t xml:space="preserve">termin odbioru końcowego nastąpi w ciągu 7 dni od zgłoszenia przez Wykonawcę    Zamawiającemu ukończenia prac.  </w:t>
      </w:r>
    </w:p>
    <w:p w14:paraId="048F197C" w14:textId="49E55CE4" w:rsidR="00AA4294" w:rsidRPr="001C6996" w:rsidRDefault="00677211">
      <w:pPr>
        <w:numPr>
          <w:ilvl w:val="0"/>
          <w:numId w:val="8"/>
        </w:numPr>
        <w:spacing w:after="126" w:line="259" w:lineRule="auto"/>
        <w:ind w:hanging="238"/>
        <w:rPr>
          <w:rFonts w:ascii="Arial Narrow" w:hAnsi="Arial Narrow"/>
        </w:rPr>
      </w:pPr>
      <w:r w:rsidRPr="001C6996">
        <w:rPr>
          <w:rFonts w:ascii="Arial Narrow" w:hAnsi="Arial Narrow"/>
        </w:rPr>
        <w:t>Za termin wykonania przedmiotu umowy uważa się</w:t>
      </w:r>
      <w:r w:rsidR="00FD18D7" w:rsidRPr="001C6996">
        <w:rPr>
          <w:rFonts w:ascii="Arial Narrow" w:hAnsi="Arial Narrow"/>
        </w:rPr>
        <w:t xml:space="preserve"> wykonanie wszelkich </w:t>
      </w:r>
      <w:r w:rsidR="00964165">
        <w:rPr>
          <w:rFonts w:ascii="Arial Narrow" w:hAnsi="Arial Narrow"/>
        </w:rPr>
        <w:t>prac</w:t>
      </w:r>
      <w:r w:rsidR="00FD18D7" w:rsidRPr="001C6996">
        <w:rPr>
          <w:rFonts w:ascii="Arial Narrow" w:hAnsi="Arial Narrow"/>
        </w:rPr>
        <w:t xml:space="preserve">, podpisanie protokołu odbioru końcowego </w:t>
      </w:r>
      <w:r w:rsidR="00964165">
        <w:rPr>
          <w:rFonts w:ascii="Arial Narrow" w:hAnsi="Arial Narrow"/>
        </w:rPr>
        <w:t>prac</w:t>
      </w:r>
      <w:r w:rsidR="00FD18D7" w:rsidRPr="001C6996">
        <w:rPr>
          <w:rFonts w:ascii="Arial Narrow" w:hAnsi="Arial Narrow"/>
        </w:rPr>
        <w:t>, podpisanego przez Zamawiającego, przedstawiciela Starostwa Powiatowego w Staszowie i Wykonawcę</w:t>
      </w:r>
      <w:r w:rsidR="00DF7633" w:rsidRPr="001C6996">
        <w:rPr>
          <w:rFonts w:ascii="Arial Narrow" w:hAnsi="Arial Narrow"/>
        </w:rPr>
        <w:t>.</w:t>
      </w:r>
    </w:p>
    <w:p w14:paraId="5DBB8C05" w14:textId="77777777" w:rsidR="00AA4294" w:rsidRPr="001C6996" w:rsidRDefault="00677211">
      <w:pPr>
        <w:spacing w:after="30"/>
        <w:ind w:left="-5"/>
        <w:rPr>
          <w:rFonts w:ascii="Arial Narrow" w:hAnsi="Arial Narrow"/>
        </w:rPr>
      </w:pPr>
      <w:r w:rsidRPr="001C6996">
        <w:rPr>
          <w:rFonts w:ascii="Arial Narrow" w:hAnsi="Arial Narrow"/>
        </w:rPr>
        <w:t xml:space="preserve">3. Jeżeli w toku czynności odbioru zostaną stwierdzone wady to Zamawiającemu przysługują następujące uprawnienia: </w:t>
      </w:r>
    </w:p>
    <w:p w14:paraId="7EF7768D" w14:textId="77777777" w:rsidR="00AA4294" w:rsidRPr="001C6996" w:rsidRDefault="00677211">
      <w:pPr>
        <w:numPr>
          <w:ilvl w:val="0"/>
          <w:numId w:val="10"/>
        </w:numPr>
        <w:spacing w:after="160" w:line="259" w:lineRule="auto"/>
        <w:ind w:hanging="360"/>
        <w:rPr>
          <w:rFonts w:ascii="Arial Narrow" w:hAnsi="Arial Narrow"/>
        </w:rPr>
      </w:pPr>
      <w:r w:rsidRPr="001C6996">
        <w:rPr>
          <w:rFonts w:ascii="Arial Narrow" w:hAnsi="Arial Narrow"/>
        </w:rPr>
        <w:t xml:space="preserve">jeżeli wady nie nadają się do usunięcia to: </w:t>
      </w:r>
    </w:p>
    <w:p w14:paraId="768BFE26" w14:textId="77777777" w:rsidR="00AA4294" w:rsidRPr="001C6996" w:rsidRDefault="00677211">
      <w:pPr>
        <w:numPr>
          <w:ilvl w:val="1"/>
          <w:numId w:val="10"/>
        </w:numPr>
        <w:spacing w:after="30"/>
        <w:ind w:hanging="360"/>
        <w:rPr>
          <w:rFonts w:ascii="Arial Narrow" w:hAnsi="Arial Narrow"/>
        </w:rPr>
      </w:pPr>
      <w:r w:rsidRPr="001C6996">
        <w:rPr>
          <w:rFonts w:ascii="Arial Narrow" w:hAnsi="Arial Narrow"/>
        </w:rPr>
        <w:t xml:space="preserve">jeżeli umożliwiają one użytkowanie przedmiotu umowy zgodnie z przeznaczeniem, Zamawiający może odebrać przedmiot odbioru i obniżyć odpowiednio wynagrodzenie Wykonawcy, </w:t>
      </w:r>
    </w:p>
    <w:p w14:paraId="73A1EC9D" w14:textId="77777777" w:rsidR="00AA4294" w:rsidRPr="001C6996" w:rsidRDefault="00677211">
      <w:pPr>
        <w:numPr>
          <w:ilvl w:val="1"/>
          <w:numId w:val="10"/>
        </w:numPr>
        <w:spacing w:after="33"/>
        <w:ind w:hanging="360"/>
        <w:rPr>
          <w:rFonts w:ascii="Arial Narrow" w:hAnsi="Arial Narrow"/>
        </w:rPr>
      </w:pPr>
      <w:r w:rsidRPr="001C6996">
        <w:rPr>
          <w:rFonts w:ascii="Arial Narrow" w:hAnsi="Arial Narrow"/>
        </w:rPr>
        <w:t xml:space="preserve">jeżeli uniemożliwiają użytkowanie przedmiotu umowy zgodnie z przeznaczeniem, Zamawiający może odstąpić od umowy lub żądać wykonania przedmiotu umowy po raz drugi na koszt Wykonawcy,  </w:t>
      </w:r>
    </w:p>
    <w:p w14:paraId="25FF4A22" w14:textId="77777777" w:rsidR="00AA4294" w:rsidRPr="001C6996" w:rsidRDefault="00677211">
      <w:pPr>
        <w:numPr>
          <w:ilvl w:val="0"/>
          <w:numId w:val="10"/>
        </w:numPr>
        <w:spacing w:after="160" w:line="259" w:lineRule="auto"/>
        <w:ind w:hanging="360"/>
        <w:rPr>
          <w:rFonts w:ascii="Arial Narrow" w:hAnsi="Arial Narrow"/>
        </w:rPr>
      </w:pPr>
      <w:r w:rsidRPr="001C6996">
        <w:rPr>
          <w:rFonts w:ascii="Arial Narrow" w:hAnsi="Arial Narrow"/>
        </w:rPr>
        <w:t xml:space="preserve">jeżeli wady nadają się do usunięcia to Zamawiający może: </w:t>
      </w:r>
    </w:p>
    <w:p w14:paraId="4DCBC102" w14:textId="4490C7E9" w:rsidR="00AA4294" w:rsidRPr="001C6996" w:rsidRDefault="00677211">
      <w:pPr>
        <w:numPr>
          <w:ilvl w:val="1"/>
          <w:numId w:val="10"/>
        </w:numPr>
        <w:spacing w:after="30"/>
        <w:ind w:hanging="360"/>
        <w:rPr>
          <w:rFonts w:ascii="Arial Narrow" w:hAnsi="Arial Narrow"/>
        </w:rPr>
      </w:pPr>
      <w:r w:rsidRPr="001C6996">
        <w:rPr>
          <w:rFonts w:ascii="Arial Narrow" w:hAnsi="Arial Narrow"/>
        </w:rPr>
        <w:t xml:space="preserve">odmówić odbioru do czasu usunięcia wad; w przypadku odmowy odbioru, Zamawiający określa w protokole powód nieodebrania </w:t>
      </w:r>
      <w:r w:rsidR="00964165">
        <w:rPr>
          <w:rFonts w:ascii="Arial Narrow" w:hAnsi="Arial Narrow"/>
        </w:rPr>
        <w:t>prac</w:t>
      </w:r>
      <w:r w:rsidRPr="001C6996">
        <w:rPr>
          <w:rFonts w:ascii="Arial Narrow" w:hAnsi="Arial Narrow"/>
        </w:rPr>
        <w:t xml:space="preserve"> i termin usunięcia wad lub </w:t>
      </w:r>
    </w:p>
    <w:p w14:paraId="1CB84E95" w14:textId="77777777" w:rsidR="00AA4294" w:rsidRPr="001C6996" w:rsidRDefault="00677211">
      <w:pPr>
        <w:numPr>
          <w:ilvl w:val="1"/>
          <w:numId w:val="10"/>
        </w:numPr>
        <w:ind w:hanging="360"/>
        <w:rPr>
          <w:rFonts w:ascii="Arial Narrow" w:hAnsi="Arial Narrow"/>
        </w:rPr>
      </w:pPr>
      <w:r w:rsidRPr="001C6996">
        <w:rPr>
          <w:rFonts w:ascii="Arial Narrow" w:hAnsi="Arial Narrow"/>
        </w:rPr>
        <w:t xml:space="preserve">dokonać odbioru i wyznaczyć termin usunięcia wad zatrzymując odpowiednią do kosztów usunięcia wad część wynagrodzenia Wykonawcy tytułem kaucji gwarancyjnej. </w:t>
      </w:r>
    </w:p>
    <w:p w14:paraId="65AB7056" w14:textId="084D5706" w:rsidR="00AA4294" w:rsidRPr="001C6996" w:rsidRDefault="00677211">
      <w:pPr>
        <w:pStyle w:val="Nagwek1"/>
        <w:ind w:left="10" w:right="5"/>
        <w:rPr>
          <w:rFonts w:ascii="Arial Narrow" w:hAnsi="Arial Narrow"/>
        </w:rPr>
      </w:pPr>
      <w:r w:rsidRPr="001C6996">
        <w:rPr>
          <w:rFonts w:ascii="Arial Narrow" w:hAnsi="Arial Narrow"/>
        </w:rPr>
        <w:lastRenderedPageBreak/>
        <w:t>§</w:t>
      </w:r>
      <w:r w:rsidR="005944F7" w:rsidRPr="001C6996">
        <w:rPr>
          <w:rFonts w:ascii="Arial Narrow" w:hAnsi="Arial Narrow"/>
        </w:rPr>
        <w:t xml:space="preserve"> </w:t>
      </w:r>
      <w:r w:rsidRPr="001C6996">
        <w:rPr>
          <w:rFonts w:ascii="Arial Narrow" w:hAnsi="Arial Narrow"/>
        </w:rPr>
        <w:t xml:space="preserve">5 </w:t>
      </w:r>
    </w:p>
    <w:p w14:paraId="7D0174A5" w14:textId="77777777" w:rsidR="00AA4294" w:rsidRPr="001C6996" w:rsidRDefault="00677211">
      <w:pPr>
        <w:numPr>
          <w:ilvl w:val="0"/>
          <w:numId w:val="11"/>
        </w:numPr>
        <w:jc w:val="left"/>
        <w:rPr>
          <w:rFonts w:ascii="Arial Narrow" w:hAnsi="Arial Narrow"/>
        </w:rPr>
      </w:pPr>
      <w:r w:rsidRPr="001C6996">
        <w:rPr>
          <w:rFonts w:ascii="Arial Narrow" w:hAnsi="Arial Narrow"/>
        </w:rPr>
        <w:t>Za wykonanie przedmiotu umowy strony ustalają wynagrodzenie ryczałtowe w wysokości:  ………………………..</w:t>
      </w:r>
      <w:r w:rsidRPr="001C6996">
        <w:rPr>
          <w:rFonts w:ascii="Arial Narrow" w:hAnsi="Arial Narrow"/>
          <w:b/>
        </w:rPr>
        <w:t xml:space="preserve"> zł brutto</w:t>
      </w:r>
      <w:proofErr w:type="gramStart"/>
      <w:r w:rsidRPr="001C6996">
        <w:rPr>
          <w:rFonts w:ascii="Arial Narrow" w:hAnsi="Arial Narrow"/>
        </w:rPr>
        <w:t>,</w:t>
      </w:r>
      <w:r w:rsidRPr="001C6996">
        <w:rPr>
          <w:rFonts w:ascii="Arial Narrow" w:hAnsi="Arial Narrow"/>
          <w:b/>
        </w:rPr>
        <w:t xml:space="preserve"> ,</w:t>
      </w:r>
      <w:proofErr w:type="gramEnd"/>
      <w:r w:rsidRPr="001C6996">
        <w:rPr>
          <w:rFonts w:ascii="Arial Narrow" w:hAnsi="Arial Narrow"/>
          <w:b/>
        </w:rPr>
        <w:t xml:space="preserve"> w tym należny podatek VAT ……% …………………………….……………………</w:t>
      </w:r>
      <w:r w:rsidRPr="001C6996">
        <w:rPr>
          <w:rFonts w:ascii="Arial Narrow" w:hAnsi="Arial Narrow"/>
        </w:rPr>
        <w:t xml:space="preserve">, słownie: ……………………………………..………………….złotych brutto, zgodnie z ofertą </w:t>
      </w:r>
      <w:r w:rsidRPr="001C6996">
        <w:rPr>
          <w:rFonts w:ascii="Arial Narrow" w:hAnsi="Arial Narrow"/>
          <w:b/>
        </w:rPr>
        <w:t>Wykonawcy</w:t>
      </w:r>
      <w:r w:rsidRPr="001C6996">
        <w:rPr>
          <w:rFonts w:ascii="Arial Narrow" w:hAnsi="Arial Narrow"/>
        </w:rPr>
        <w:t xml:space="preserve">, stanowiącą załącznik nr 1 do niniejszej umowy. Wynagrodzenie to obejmuje pełny zakres prac określony w opisie przedmiotu zamówienia zawartym w zapytaniu ofertowym. </w:t>
      </w:r>
    </w:p>
    <w:p w14:paraId="6FA0E5A1" w14:textId="7E51AF4C" w:rsidR="007D5755" w:rsidRPr="001C6996" w:rsidRDefault="007D5755">
      <w:pPr>
        <w:numPr>
          <w:ilvl w:val="0"/>
          <w:numId w:val="11"/>
        </w:numPr>
        <w:jc w:val="left"/>
        <w:rPr>
          <w:rFonts w:ascii="Arial Narrow" w:hAnsi="Arial Narrow"/>
        </w:rPr>
      </w:pPr>
      <w:r w:rsidRPr="001C6996">
        <w:rPr>
          <w:rFonts w:ascii="Arial Narrow" w:hAnsi="Arial Narrow"/>
        </w:rPr>
        <w:t>Wynagrodzenie za wykonanie przedmiotu umowy płatne będzie po:</w:t>
      </w:r>
    </w:p>
    <w:p w14:paraId="211D63B8" w14:textId="2AE8F772" w:rsidR="007D5755" w:rsidRPr="001C6996" w:rsidRDefault="007D5755" w:rsidP="007D5755">
      <w:pPr>
        <w:pStyle w:val="Akapitzlist"/>
        <w:numPr>
          <w:ilvl w:val="1"/>
          <w:numId w:val="8"/>
        </w:numPr>
        <w:ind w:hanging="611"/>
        <w:jc w:val="left"/>
        <w:rPr>
          <w:rFonts w:ascii="Arial Narrow" w:hAnsi="Arial Narrow"/>
        </w:rPr>
      </w:pPr>
      <w:r w:rsidRPr="001C6996">
        <w:rPr>
          <w:rFonts w:ascii="Arial Narrow" w:hAnsi="Arial Narrow"/>
        </w:rPr>
        <w:t xml:space="preserve">protokolarnym odbiorze końcowym </w:t>
      </w:r>
      <w:r w:rsidR="00964165">
        <w:rPr>
          <w:rFonts w:ascii="Arial Narrow" w:hAnsi="Arial Narrow"/>
        </w:rPr>
        <w:t>prac</w:t>
      </w:r>
    </w:p>
    <w:p w14:paraId="1E0ED708" w14:textId="34089410" w:rsidR="007D5755" w:rsidRPr="001C6996" w:rsidRDefault="007D5755" w:rsidP="007D5755">
      <w:pPr>
        <w:pStyle w:val="Akapitzlist"/>
        <w:numPr>
          <w:ilvl w:val="1"/>
          <w:numId w:val="8"/>
        </w:numPr>
        <w:ind w:hanging="611"/>
        <w:jc w:val="left"/>
        <w:rPr>
          <w:rFonts w:ascii="Arial Narrow" w:hAnsi="Arial Narrow"/>
        </w:rPr>
      </w:pPr>
      <w:r w:rsidRPr="001C6996">
        <w:rPr>
          <w:rFonts w:ascii="Arial Narrow" w:hAnsi="Arial Narrow"/>
        </w:rPr>
        <w:t xml:space="preserve">przedstawieniu dowodów zapłaty wymaganego wynagrodzenia </w:t>
      </w:r>
      <w:proofErr w:type="gramStart"/>
      <w:r w:rsidRPr="001C6996">
        <w:rPr>
          <w:rFonts w:ascii="Arial Narrow" w:hAnsi="Arial Narrow"/>
        </w:rPr>
        <w:t>podwykonawcom</w:t>
      </w:r>
      <w:proofErr w:type="gramEnd"/>
      <w:r w:rsidRPr="001C6996">
        <w:rPr>
          <w:rFonts w:ascii="Arial Narrow" w:hAnsi="Arial Narrow"/>
        </w:rPr>
        <w:t xml:space="preserve"> o których mowa w § 6, biorący udział w realizacji odebranych </w:t>
      </w:r>
      <w:r w:rsidR="00964165">
        <w:rPr>
          <w:rFonts w:ascii="Arial Narrow" w:hAnsi="Arial Narrow"/>
        </w:rPr>
        <w:t>prac</w:t>
      </w:r>
    </w:p>
    <w:p w14:paraId="2183B478" w14:textId="1350BCCE" w:rsidR="006A777A" w:rsidRPr="001C6996" w:rsidRDefault="006A777A" w:rsidP="007D5755">
      <w:pPr>
        <w:pStyle w:val="Akapitzlist"/>
        <w:numPr>
          <w:ilvl w:val="1"/>
          <w:numId w:val="8"/>
        </w:numPr>
        <w:ind w:hanging="611"/>
        <w:jc w:val="left"/>
        <w:rPr>
          <w:rFonts w:ascii="Arial Narrow" w:hAnsi="Arial Narrow"/>
        </w:rPr>
      </w:pPr>
      <w:r w:rsidRPr="001C6996">
        <w:rPr>
          <w:rFonts w:ascii="Arial Narrow" w:hAnsi="Arial Narrow"/>
        </w:rPr>
        <w:t>wystawieniu faktury/ rachunku przez Wykonawcę.</w:t>
      </w:r>
    </w:p>
    <w:p w14:paraId="60C57D47" w14:textId="1DA91131" w:rsidR="00836566" w:rsidRPr="001C6996" w:rsidRDefault="000B7E26" w:rsidP="00836566">
      <w:pPr>
        <w:pStyle w:val="Akapitzlist"/>
        <w:numPr>
          <w:ilvl w:val="0"/>
          <w:numId w:val="11"/>
        </w:numPr>
        <w:jc w:val="left"/>
        <w:rPr>
          <w:rFonts w:ascii="Arial Narrow" w:hAnsi="Arial Narrow"/>
        </w:rPr>
      </w:pPr>
      <w:r w:rsidRPr="001C6996">
        <w:rPr>
          <w:rFonts w:ascii="Arial Narrow" w:hAnsi="Arial Narrow"/>
        </w:rPr>
        <w:t>Wykonawca zapewni finansowanie Inwestycji na czas poprzedzający wypłatę środków z promesy przez Bank Gospodarstwa Krajowego.</w:t>
      </w:r>
    </w:p>
    <w:p w14:paraId="07516645" w14:textId="3C603B9F" w:rsidR="00AA4294" w:rsidRPr="001C6996" w:rsidRDefault="00AA4294">
      <w:pPr>
        <w:spacing w:after="123" w:line="259" w:lineRule="auto"/>
        <w:ind w:left="0" w:firstLine="0"/>
        <w:jc w:val="left"/>
        <w:rPr>
          <w:rFonts w:ascii="Arial Narrow" w:hAnsi="Arial Narrow"/>
        </w:rPr>
      </w:pPr>
    </w:p>
    <w:p w14:paraId="58CD1744" w14:textId="379C208B" w:rsidR="00AA4294" w:rsidRPr="001C6996" w:rsidRDefault="00677211" w:rsidP="00572774">
      <w:pPr>
        <w:pStyle w:val="Akapitzlist"/>
        <w:numPr>
          <w:ilvl w:val="0"/>
          <w:numId w:val="11"/>
        </w:numPr>
        <w:spacing w:after="119"/>
        <w:rPr>
          <w:rFonts w:ascii="Arial Narrow" w:hAnsi="Arial Narrow"/>
        </w:rPr>
      </w:pPr>
      <w:r w:rsidRPr="001C6996">
        <w:rPr>
          <w:rFonts w:ascii="Arial Narrow" w:hAnsi="Arial Narrow"/>
        </w:rPr>
        <w:t xml:space="preserve">Faktura wystawiona przez Wykonawcę będzie płatny przelewem na konto numer ………………………………………. w terminie maksymalnie 30 dni od dnia dostarczenia Zamawiającemu prawidłowo wystawionej faktury. </w:t>
      </w:r>
    </w:p>
    <w:p w14:paraId="4F02805E" w14:textId="77777777" w:rsidR="00AA4294" w:rsidRPr="001C6996" w:rsidRDefault="00677211" w:rsidP="009F0AD7">
      <w:pPr>
        <w:numPr>
          <w:ilvl w:val="0"/>
          <w:numId w:val="11"/>
        </w:numPr>
        <w:spacing w:after="123" w:line="259" w:lineRule="auto"/>
        <w:rPr>
          <w:rFonts w:ascii="Arial Narrow" w:hAnsi="Arial Narrow"/>
        </w:rPr>
      </w:pPr>
      <w:r w:rsidRPr="001C6996">
        <w:rPr>
          <w:rFonts w:ascii="Arial Narrow" w:hAnsi="Arial Narrow"/>
        </w:rPr>
        <w:t xml:space="preserve">Wykonawca wystawi fakturę zgodnie z poniższymi danymi: </w:t>
      </w:r>
    </w:p>
    <w:p w14:paraId="53DAFADE" w14:textId="771CCD6C" w:rsidR="00AA4294" w:rsidRPr="001C6996" w:rsidRDefault="00677211" w:rsidP="00572774">
      <w:pPr>
        <w:spacing w:line="409" w:lineRule="auto"/>
        <w:ind w:left="-15" w:right="2167" w:firstLine="283"/>
        <w:jc w:val="left"/>
        <w:rPr>
          <w:rFonts w:ascii="Arial Narrow" w:hAnsi="Arial Narrow"/>
        </w:rPr>
      </w:pPr>
      <w:r w:rsidRPr="001C6996">
        <w:rPr>
          <w:rFonts w:ascii="Arial Narrow" w:hAnsi="Arial Narrow"/>
        </w:rPr>
        <w:t xml:space="preserve">Nabywca/Odbiorca:  </w:t>
      </w:r>
      <w:r w:rsidR="00572774" w:rsidRPr="001C6996">
        <w:rPr>
          <w:rFonts w:ascii="Arial Narrow" w:hAnsi="Arial Narrow"/>
        </w:rPr>
        <w:t>……………………………………………………..</w:t>
      </w:r>
    </w:p>
    <w:p w14:paraId="06E0F444" w14:textId="2BEB38E1" w:rsidR="00572774" w:rsidRPr="001C6996" w:rsidRDefault="00572774" w:rsidP="00572774">
      <w:pPr>
        <w:spacing w:line="409" w:lineRule="auto"/>
        <w:ind w:left="-15" w:right="2167" w:firstLine="283"/>
        <w:jc w:val="left"/>
        <w:rPr>
          <w:rFonts w:ascii="Arial Narrow" w:hAnsi="Arial Narrow"/>
        </w:rPr>
      </w:pPr>
      <w:r w:rsidRPr="001C6996">
        <w:rPr>
          <w:rFonts w:ascii="Arial Narrow" w:hAnsi="Arial Narrow"/>
        </w:rPr>
        <w:t>………………………………………………………………………………………</w:t>
      </w:r>
    </w:p>
    <w:p w14:paraId="12D6F7E9" w14:textId="748DE85D" w:rsidR="00AA4294" w:rsidRPr="001C6996" w:rsidRDefault="00572774" w:rsidP="00B55BB3">
      <w:pPr>
        <w:spacing w:line="409" w:lineRule="auto"/>
        <w:ind w:left="-15" w:right="2167" w:firstLine="283"/>
        <w:jc w:val="left"/>
        <w:rPr>
          <w:rFonts w:ascii="Arial Narrow" w:hAnsi="Arial Narrow"/>
        </w:rPr>
      </w:pPr>
      <w:r w:rsidRPr="001C6996">
        <w:rPr>
          <w:rFonts w:ascii="Arial Narrow" w:hAnsi="Arial Narrow"/>
        </w:rPr>
        <w:t>……………………………………………………………………………………..</w:t>
      </w:r>
      <w:r w:rsidRPr="001C6996">
        <w:rPr>
          <w:rFonts w:ascii="Arial Narrow" w:hAnsi="Arial Narrow"/>
          <w:b/>
        </w:rPr>
        <w:t xml:space="preserve"> </w:t>
      </w:r>
    </w:p>
    <w:p w14:paraId="5BF15047" w14:textId="77777777" w:rsidR="00AA4294" w:rsidRPr="001C6996" w:rsidRDefault="00677211" w:rsidP="009F0AD7">
      <w:pPr>
        <w:numPr>
          <w:ilvl w:val="0"/>
          <w:numId w:val="11"/>
        </w:numPr>
        <w:rPr>
          <w:rFonts w:ascii="Arial Narrow" w:hAnsi="Arial Narrow"/>
        </w:rPr>
      </w:pPr>
      <w:r w:rsidRPr="001C6996">
        <w:rPr>
          <w:rFonts w:ascii="Arial Narrow" w:hAnsi="Arial Narrow"/>
        </w:rPr>
        <w:t xml:space="preserve">Zamawiający będzie realizował płatności za faktury z zastosowaniem mechanizmu podzielonej płatności, tzw. </w:t>
      </w:r>
      <w:proofErr w:type="spellStart"/>
      <w:r w:rsidRPr="001C6996">
        <w:rPr>
          <w:rFonts w:ascii="Arial Narrow" w:hAnsi="Arial Narrow"/>
        </w:rPr>
        <w:t>split</w:t>
      </w:r>
      <w:proofErr w:type="spellEnd"/>
      <w:r w:rsidRPr="001C6996">
        <w:rPr>
          <w:rFonts w:ascii="Arial Narrow" w:hAnsi="Arial Narrow"/>
        </w:rPr>
        <w:t xml:space="preserve"> </w:t>
      </w:r>
      <w:proofErr w:type="spellStart"/>
      <w:r w:rsidRPr="001C6996">
        <w:rPr>
          <w:rFonts w:ascii="Arial Narrow" w:hAnsi="Arial Narrow"/>
        </w:rPr>
        <w:t>payment</w:t>
      </w:r>
      <w:proofErr w:type="spellEnd"/>
      <w:r w:rsidRPr="001C6996">
        <w:rPr>
          <w:rFonts w:ascii="Arial Narrow" w:hAnsi="Arial Narrow"/>
        </w:rPr>
        <w:t xml:space="preserve">.  </w:t>
      </w:r>
    </w:p>
    <w:p w14:paraId="53A19B31" w14:textId="68C8247F" w:rsidR="00AA4294" w:rsidRPr="001C6996" w:rsidRDefault="00677211">
      <w:pPr>
        <w:pStyle w:val="Nagwek1"/>
        <w:ind w:left="10" w:right="5"/>
        <w:rPr>
          <w:rFonts w:ascii="Arial Narrow" w:hAnsi="Arial Narrow"/>
        </w:rPr>
      </w:pPr>
      <w:r w:rsidRPr="001C6996">
        <w:rPr>
          <w:rFonts w:ascii="Arial Narrow" w:hAnsi="Arial Narrow"/>
        </w:rPr>
        <w:t>§</w:t>
      </w:r>
      <w:r w:rsidR="008D0859" w:rsidRPr="001C6996">
        <w:rPr>
          <w:rFonts w:ascii="Arial Narrow" w:hAnsi="Arial Narrow"/>
        </w:rPr>
        <w:t xml:space="preserve"> </w:t>
      </w:r>
      <w:r w:rsidRPr="001C6996">
        <w:rPr>
          <w:rFonts w:ascii="Arial Narrow" w:hAnsi="Arial Narrow"/>
        </w:rPr>
        <w:t xml:space="preserve">6 </w:t>
      </w:r>
    </w:p>
    <w:p w14:paraId="79CB9A1D" w14:textId="77777777" w:rsidR="00AA4294" w:rsidRPr="001C6996" w:rsidRDefault="00677211">
      <w:pPr>
        <w:ind w:left="-5"/>
        <w:rPr>
          <w:rFonts w:ascii="Arial Narrow" w:hAnsi="Arial Narrow"/>
        </w:rPr>
      </w:pPr>
      <w:r w:rsidRPr="001C6996">
        <w:rPr>
          <w:rFonts w:ascii="Arial Narrow" w:hAnsi="Arial Narrow"/>
        </w:rPr>
        <w:t xml:space="preserve">1. Jeżeli Wykonawca realizuje przedmiot umowy przy udziale podwykonawców, to mają zastosowanie następujące postanowienia:  </w:t>
      </w:r>
    </w:p>
    <w:p w14:paraId="12E43948" w14:textId="77777777" w:rsidR="00AA4294" w:rsidRPr="001C6996" w:rsidRDefault="00677211">
      <w:pPr>
        <w:numPr>
          <w:ilvl w:val="0"/>
          <w:numId w:val="14"/>
        </w:numPr>
        <w:rPr>
          <w:rFonts w:ascii="Arial Narrow" w:hAnsi="Arial Narrow"/>
        </w:rPr>
      </w:pPr>
      <w:r w:rsidRPr="001C6996">
        <w:rPr>
          <w:rFonts w:ascii="Arial Narrow" w:hAnsi="Arial Narrow"/>
        </w:rPr>
        <w:t xml:space="preserve">podział wynagrodzenia dla poszczególnych podwykonawców będzie przedmiotem </w:t>
      </w:r>
      <w:proofErr w:type="gramStart"/>
      <w:r w:rsidRPr="001C6996">
        <w:rPr>
          <w:rFonts w:ascii="Arial Narrow" w:hAnsi="Arial Narrow"/>
        </w:rPr>
        <w:t>rozliczeń  pomiędzy</w:t>
      </w:r>
      <w:proofErr w:type="gramEnd"/>
      <w:r w:rsidRPr="001C6996">
        <w:rPr>
          <w:rFonts w:ascii="Arial Narrow" w:hAnsi="Arial Narrow"/>
        </w:rPr>
        <w:t xml:space="preserve"> nimi a Wykonawcą, </w:t>
      </w:r>
    </w:p>
    <w:p w14:paraId="5876449D" w14:textId="77777777" w:rsidR="00AA4294" w:rsidRPr="001C6996" w:rsidRDefault="00677211">
      <w:pPr>
        <w:numPr>
          <w:ilvl w:val="0"/>
          <w:numId w:val="14"/>
        </w:numPr>
        <w:rPr>
          <w:rFonts w:ascii="Arial Narrow" w:hAnsi="Arial Narrow"/>
        </w:rPr>
      </w:pPr>
      <w:r w:rsidRPr="001C6996">
        <w:rPr>
          <w:rFonts w:ascii="Arial Narrow" w:hAnsi="Arial Narrow"/>
        </w:rPr>
        <w:t xml:space="preserve">za działania i zaniedbania podwykonawców, Wykonawca ponosi odpowiedzialność </w:t>
      </w:r>
      <w:proofErr w:type="gramStart"/>
      <w:r w:rsidRPr="001C6996">
        <w:rPr>
          <w:rFonts w:ascii="Arial Narrow" w:hAnsi="Arial Narrow"/>
        </w:rPr>
        <w:t>względem  Zamawiającego</w:t>
      </w:r>
      <w:proofErr w:type="gramEnd"/>
      <w:r w:rsidRPr="001C6996">
        <w:rPr>
          <w:rFonts w:ascii="Arial Narrow" w:hAnsi="Arial Narrow"/>
        </w:rPr>
        <w:t xml:space="preserve"> jak za postępowanie własne.  </w:t>
      </w:r>
    </w:p>
    <w:p w14:paraId="4C33237C" w14:textId="59AED9D8" w:rsidR="00AA4294" w:rsidRPr="001C6996" w:rsidRDefault="00677211">
      <w:pPr>
        <w:pStyle w:val="Nagwek1"/>
        <w:ind w:left="10" w:right="5"/>
        <w:rPr>
          <w:rFonts w:ascii="Arial Narrow" w:hAnsi="Arial Narrow"/>
        </w:rPr>
      </w:pPr>
      <w:r w:rsidRPr="001C6996">
        <w:rPr>
          <w:rFonts w:ascii="Arial Narrow" w:hAnsi="Arial Narrow"/>
        </w:rPr>
        <w:t>§</w:t>
      </w:r>
      <w:r w:rsidR="00CF5090">
        <w:rPr>
          <w:rFonts w:ascii="Arial Narrow" w:hAnsi="Arial Narrow"/>
        </w:rPr>
        <w:t xml:space="preserve"> </w:t>
      </w:r>
      <w:r w:rsidRPr="001C6996">
        <w:rPr>
          <w:rFonts w:ascii="Arial Narrow" w:hAnsi="Arial Narrow"/>
        </w:rPr>
        <w:t xml:space="preserve">7 </w:t>
      </w:r>
    </w:p>
    <w:p w14:paraId="60E52DD4" w14:textId="77777777" w:rsidR="00AA4294" w:rsidRPr="001C6996" w:rsidRDefault="00677211">
      <w:pPr>
        <w:numPr>
          <w:ilvl w:val="0"/>
          <w:numId w:val="15"/>
        </w:numPr>
        <w:spacing w:after="123" w:line="259" w:lineRule="auto"/>
        <w:ind w:hanging="238"/>
        <w:rPr>
          <w:rFonts w:ascii="Arial Narrow" w:hAnsi="Arial Narrow"/>
          <w:u w:val="single"/>
        </w:rPr>
      </w:pPr>
      <w:r w:rsidRPr="001C6996">
        <w:rPr>
          <w:rFonts w:ascii="Arial Narrow" w:hAnsi="Arial Narrow"/>
          <w:u w:val="single"/>
        </w:rPr>
        <w:t xml:space="preserve">Wykonawca zapłaci Zamawiającemu karę umowną: </w:t>
      </w:r>
    </w:p>
    <w:p w14:paraId="531BF96D" w14:textId="424A2983" w:rsidR="00AA4294" w:rsidRPr="001C6996" w:rsidRDefault="00677211" w:rsidP="0073733D">
      <w:pPr>
        <w:numPr>
          <w:ilvl w:val="1"/>
          <w:numId w:val="15"/>
        </w:numPr>
        <w:ind w:hanging="294"/>
        <w:rPr>
          <w:rFonts w:ascii="Arial Narrow" w:hAnsi="Arial Narrow"/>
        </w:rPr>
      </w:pPr>
      <w:r w:rsidRPr="001C6996">
        <w:rPr>
          <w:rFonts w:ascii="Arial Narrow" w:hAnsi="Arial Narrow"/>
        </w:rPr>
        <w:lastRenderedPageBreak/>
        <w:t>w przypadku odstąpienia od umowy przez Wykonawcę lub Zamawiającego z przyczyn zależnych od Wykonawcy w wysokości 10 % wynagrodzenia brutto</w:t>
      </w:r>
      <w:r w:rsidR="005944F7" w:rsidRPr="001C6996">
        <w:rPr>
          <w:rFonts w:ascii="Arial Narrow" w:hAnsi="Arial Narrow"/>
        </w:rPr>
        <w:t>,</w:t>
      </w:r>
      <w:r w:rsidRPr="001C6996">
        <w:rPr>
          <w:rFonts w:ascii="Arial Narrow" w:hAnsi="Arial Narrow"/>
        </w:rPr>
        <w:t xml:space="preserve"> </w:t>
      </w:r>
    </w:p>
    <w:p w14:paraId="733CBB83" w14:textId="77777777" w:rsidR="00AA4294" w:rsidRPr="001C6996" w:rsidRDefault="00677211" w:rsidP="0073733D">
      <w:pPr>
        <w:numPr>
          <w:ilvl w:val="1"/>
          <w:numId w:val="15"/>
        </w:numPr>
        <w:ind w:hanging="294"/>
        <w:rPr>
          <w:rFonts w:ascii="Arial Narrow" w:hAnsi="Arial Narrow"/>
        </w:rPr>
      </w:pPr>
      <w:r w:rsidRPr="001C6996">
        <w:rPr>
          <w:rFonts w:ascii="Arial Narrow" w:hAnsi="Arial Narrow"/>
        </w:rPr>
        <w:t xml:space="preserve">w przypadku zwłoki polegającej na niewykonaniu umowy w terminie określonym w § 4 ust. 1 pkt 3 i 4 niniejszej umowy Zamawiający może odstąpić od umowy już w pierwszym dniu przekroczenia terminu i naliczyć karę umowną w wysokości 10 </w:t>
      </w:r>
      <w:proofErr w:type="gramStart"/>
      <w:r w:rsidRPr="001C6996">
        <w:rPr>
          <w:rFonts w:ascii="Arial Narrow" w:hAnsi="Arial Narrow"/>
        </w:rPr>
        <w:t>%  wynagrodzenia</w:t>
      </w:r>
      <w:proofErr w:type="gramEnd"/>
      <w:r w:rsidRPr="001C6996">
        <w:rPr>
          <w:rFonts w:ascii="Arial Narrow" w:hAnsi="Arial Narrow"/>
        </w:rPr>
        <w:t xml:space="preserve"> brutto,</w:t>
      </w:r>
      <w:r w:rsidRPr="001C6996">
        <w:rPr>
          <w:rFonts w:ascii="Arial Narrow" w:eastAsia="Times New Roman" w:hAnsi="Arial Narrow" w:cs="Times New Roman"/>
        </w:rPr>
        <w:t xml:space="preserve"> </w:t>
      </w:r>
      <w:r w:rsidRPr="001C6996">
        <w:rPr>
          <w:rFonts w:ascii="Arial Narrow" w:hAnsi="Arial Narrow"/>
        </w:rPr>
        <w:t xml:space="preserve">o którym mowa w § 5 ust. 1 </w:t>
      </w:r>
    </w:p>
    <w:p w14:paraId="7BF28686" w14:textId="77777777" w:rsidR="00AA4294" w:rsidRPr="001C6996" w:rsidRDefault="00677211" w:rsidP="0073733D">
      <w:pPr>
        <w:numPr>
          <w:ilvl w:val="1"/>
          <w:numId w:val="15"/>
        </w:numPr>
        <w:ind w:hanging="294"/>
        <w:rPr>
          <w:rFonts w:ascii="Arial Narrow" w:hAnsi="Arial Narrow"/>
        </w:rPr>
      </w:pPr>
      <w:r w:rsidRPr="001C6996">
        <w:rPr>
          <w:rFonts w:ascii="Arial Narrow" w:hAnsi="Arial Narrow"/>
        </w:rPr>
        <w:t>w przypadku nieskorzystania z uprawnienia wskazanego w pkt. 2 od pierwszego dnia przekroczenia terminu wykonania zamówienia Zamawiający nalicza karę umowną za każdy dzień zwłoki w wysokości 0,2 % wynagrodzenia brutto</w:t>
      </w:r>
      <w:r w:rsidRPr="001C6996">
        <w:rPr>
          <w:rFonts w:ascii="Arial Narrow" w:eastAsia="Times New Roman" w:hAnsi="Arial Narrow" w:cs="Times New Roman"/>
        </w:rPr>
        <w:t xml:space="preserve"> </w:t>
      </w:r>
      <w:r w:rsidRPr="001C6996">
        <w:rPr>
          <w:rFonts w:ascii="Arial Narrow" w:hAnsi="Arial Narrow"/>
        </w:rPr>
        <w:t xml:space="preserve">o którym mowa w § 5 ust. 1 do dnia całkowitego wykonania przedmiotu umowy bądź do dnia jej rozwiązania w wyniku przekroczenia terminu wykonania (kara w tej wysokości obowiązuje również w przypadku przekroczenia terminu usunięcia wad i usterek), </w:t>
      </w:r>
    </w:p>
    <w:p w14:paraId="221FBF4A" w14:textId="77777777" w:rsidR="00AA4294" w:rsidRPr="001C6996" w:rsidRDefault="00677211">
      <w:pPr>
        <w:numPr>
          <w:ilvl w:val="0"/>
          <w:numId w:val="15"/>
        </w:numPr>
        <w:ind w:hanging="238"/>
        <w:rPr>
          <w:rFonts w:ascii="Arial Narrow" w:hAnsi="Arial Narrow"/>
        </w:rPr>
      </w:pPr>
      <w:r w:rsidRPr="001C6996">
        <w:rPr>
          <w:rFonts w:ascii="Arial Narrow" w:hAnsi="Arial Narrow"/>
        </w:rPr>
        <w:t xml:space="preserve">Zamawiającemu przysługuje prawo potrącenia kar </w:t>
      </w:r>
      <w:proofErr w:type="gramStart"/>
      <w:r w:rsidRPr="001C6996">
        <w:rPr>
          <w:rFonts w:ascii="Arial Narrow" w:hAnsi="Arial Narrow"/>
        </w:rPr>
        <w:t>umownych  z</w:t>
      </w:r>
      <w:proofErr w:type="gramEnd"/>
      <w:r w:rsidRPr="001C6996">
        <w:rPr>
          <w:rFonts w:ascii="Arial Narrow" w:hAnsi="Arial Narrow"/>
        </w:rPr>
        <w:t xml:space="preserve"> wynagrodzenia  należnego Wykonawcy. </w:t>
      </w:r>
    </w:p>
    <w:p w14:paraId="36FA300F" w14:textId="77777777" w:rsidR="00AA4294" w:rsidRPr="001C6996" w:rsidRDefault="00677211">
      <w:pPr>
        <w:numPr>
          <w:ilvl w:val="0"/>
          <w:numId w:val="15"/>
        </w:numPr>
        <w:spacing w:after="121"/>
        <w:ind w:hanging="238"/>
        <w:rPr>
          <w:rFonts w:ascii="Arial Narrow" w:hAnsi="Arial Narrow"/>
        </w:rPr>
      </w:pPr>
      <w:r w:rsidRPr="001C6996">
        <w:rPr>
          <w:rFonts w:ascii="Arial Narrow" w:hAnsi="Arial Narrow"/>
        </w:rPr>
        <w:t xml:space="preserve">Po odstąpieniu od umowy strony rozliczają dotychczasowo wykonane </w:t>
      </w:r>
      <w:proofErr w:type="gramStart"/>
      <w:r w:rsidRPr="001C6996">
        <w:rPr>
          <w:rFonts w:ascii="Arial Narrow" w:hAnsi="Arial Narrow"/>
        </w:rPr>
        <w:t>prace  a</w:t>
      </w:r>
      <w:proofErr w:type="gramEnd"/>
      <w:r w:rsidRPr="001C6996">
        <w:rPr>
          <w:rFonts w:ascii="Arial Narrow" w:hAnsi="Arial Narrow"/>
        </w:rPr>
        <w:t xml:space="preserve"> Zamawiającemu przysługuje prawo potrącenia kary umownej z sumy przysługującej Wykonawcy z tytułu rozliczenia. </w:t>
      </w:r>
    </w:p>
    <w:p w14:paraId="1F51B7A6" w14:textId="77777777" w:rsidR="006648CF" w:rsidRPr="001C6996" w:rsidRDefault="00677211">
      <w:pPr>
        <w:numPr>
          <w:ilvl w:val="0"/>
          <w:numId w:val="15"/>
        </w:numPr>
        <w:ind w:hanging="238"/>
        <w:rPr>
          <w:rFonts w:ascii="Arial Narrow" w:hAnsi="Arial Narrow"/>
        </w:rPr>
      </w:pPr>
      <w:r w:rsidRPr="001C6996">
        <w:rPr>
          <w:rFonts w:ascii="Arial Narrow" w:hAnsi="Arial Narrow"/>
        </w:rPr>
        <w:t xml:space="preserve">Zamawiający zapłaci Wykonawcy karę umowną w przypadku odstąpienia od umowy przez Zamawiającego lub Wykonawcę z przyczyn, za które odpowiada Zamawiający w wysokości 10 % wynagrodzenia brutto o którym mowa w § 5 ust. 1. </w:t>
      </w:r>
    </w:p>
    <w:p w14:paraId="3CE3DC1D" w14:textId="77777777" w:rsidR="006648CF" w:rsidRPr="001C6996" w:rsidRDefault="006648CF" w:rsidP="006648CF">
      <w:pPr>
        <w:ind w:left="238" w:firstLine="0"/>
        <w:jc w:val="center"/>
        <w:rPr>
          <w:rFonts w:ascii="Arial Narrow" w:hAnsi="Arial Narrow"/>
        </w:rPr>
      </w:pPr>
    </w:p>
    <w:p w14:paraId="2BFD04D2" w14:textId="77777777" w:rsidR="006648CF" w:rsidRPr="001C6996" w:rsidRDefault="006648CF" w:rsidP="006648CF">
      <w:pPr>
        <w:ind w:left="238" w:firstLine="0"/>
        <w:jc w:val="center"/>
        <w:rPr>
          <w:rFonts w:ascii="Arial Narrow" w:hAnsi="Arial Narrow"/>
        </w:rPr>
      </w:pPr>
    </w:p>
    <w:p w14:paraId="37126F70" w14:textId="64F7E867" w:rsidR="00AA4294" w:rsidRPr="001C6996" w:rsidRDefault="00677211" w:rsidP="006648CF">
      <w:pPr>
        <w:ind w:left="238" w:firstLine="0"/>
        <w:jc w:val="center"/>
        <w:rPr>
          <w:rFonts w:ascii="Arial Narrow" w:hAnsi="Arial Narrow"/>
        </w:rPr>
      </w:pPr>
      <w:r w:rsidRPr="001C6996">
        <w:rPr>
          <w:rFonts w:ascii="Arial Narrow" w:hAnsi="Arial Narrow"/>
          <w:b/>
        </w:rPr>
        <w:t>§</w:t>
      </w:r>
      <w:r w:rsidR="00121EF2" w:rsidRPr="001C6996">
        <w:rPr>
          <w:rFonts w:ascii="Arial Narrow" w:hAnsi="Arial Narrow"/>
          <w:b/>
        </w:rPr>
        <w:t xml:space="preserve"> </w:t>
      </w:r>
      <w:r w:rsidRPr="001C6996">
        <w:rPr>
          <w:rFonts w:ascii="Arial Narrow" w:hAnsi="Arial Narrow"/>
          <w:b/>
        </w:rPr>
        <w:t>8</w:t>
      </w:r>
    </w:p>
    <w:p w14:paraId="5949FA2C" w14:textId="77777777" w:rsidR="00AA4294" w:rsidRPr="001C6996" w:rsidRDefault="00677211">
      <w:pPr>
        <w:numPr>
          <w:ilvl w:val="0"/>
          <w:numId w:val="16"/>
        </w:numPr>
        <w:rPr>
          <w:rFonts w:ascii="Arial Narrow" w:hAnsi="Arial Narrow"/>
        </w:rPr>
      </w:pPr>
      <w:r w:rsidRPr="001C6996">
        <w:rPr>
          <w:rFonts w:ascii="Arial Narrow" w:hAnsi="Arial Narrow"/>
        </w:rPr>
        <w:t xml:space="preserve">Zamawiający ma prawo odstąpienia od umowy z przyczyn leżących po stronie Wykonawcy bez wyznaczania dodatkowego terminu w przypadku: </w:t>
      </w:r>
    </w:p>
    <w:p w14:paraId="060F45B3" w14:textId="5405EC78" w:rsidR="00AA4294" w:rsidRPr="001C6996" w:rsidRDefault="00964165">
      <w:pPr>
        <w:numPr>
          <w:ilvl w:val="1"/>
          <w:numId w:val="16"/>
        </w:numPr>
        <w:rPr>
          <w:rFonts w:ascii="Arial Narrow" w:hAnsi="Arial Narrow"/>
        </w:rPr>
      </w:pPr>
      <w:r w:rsidRPr="001C6996">
        <w:rPr>
          <w:rFonts w:ascii="Arial Narrow" w:hAnsi="Arial Narrow"/>
        </w:rPr>
        <w:t>zwłoki Wykonawcy</w:t>
      </w:r>
      <w:r w:rsidR="00677211" w:rsidRPr="001C6996">
        <w:rPr>
          <w:rFonts w:ascii="Arial Narrow" w:hAnsi="Arial Narrow"/>
        </w:rPr>
        <w:t xml:space="preserve"> w rozpoczęciu wykonywania </w:t>
      </w:r>
      <w:r>
        <w:rPr>
          <w:rFonts w:ascii="Arial Narrow" w:hAnsi="Arial Narrow"/>
        </w:rPr>
        <w:t xml:space="preserve">prac </w:t>
      </w:r>
      <w:r w:rsidR="00677211" w:rsidRPr="001C6996">
        <w:rPr>
          <w:rFonts w:ascii="Arial Narrow" w:hAnsi="Arial Narrow"/>
        </w:rPr>
        <w:t xml:space="preserve">o co najmniej 7 dni, liczonych od daty przekazania terenu </w:t>
      </w:r>
      <w:r>
        <w:rPr>
          <w:rFonts w:ascii="Arial Narrow" w:hAnsi="Arial Narrow"/>
        </w:rPr>
        <w:t>realizacji,</w:t>
      </w:r>
      <w:r w:rsidR="00677211" w:rsidRPr="001C6996">
        <w:rPr>
          <w:rFonts w:ascii="Arial Narrow" w:hAnsi="Arial Narrow"/>
        </w:rPr>
        <w:t xml:space="preserve"> </w:t>
      </w:r>
    </w:p>
    <w:p w14:paraId="12F1A418" w14:textId="77777777" w:rsidR="00AA4294" w:rsidRPr="001C6996" w:rsidRDefault="00677211">
      <w:pPr>
        <w:numPr>
          <w:ilvl w:val="1"/>
          <w:numId w:val="16"/>
        </w:numPr>
        <w:rPr>
          <w:rFonts w:ascii="Arial Narrow" w:hAnsi="Arial Narrow"/>
        </w:rPr>
      </w:pPr>
      <w:r w:rsidRPr="001C6996">
        <w:rPr>
          <w:rFonts w:ascii="Arial Narrow" w:hAnsi="Arial Narrow"/>
        </w:rPr>
        <w:t xml:space="preserve">ujawnienia się wad nienadających się do usunięcia, uniemożliwiających właściwe użytkowanie przedmiotu umowy. </w:t>
      </w:r>
    </w:p>
    <w:p w14:paraId="5B30EBCF" w14:textId="77777777" w:rsidR="00AA4294" w:rsidRPr="001C6996" w:rsidRDefault="00677211">
      <w:pPr>
        <w:numPr>
          <w:ilvl w:val="0"/>
          <w:numId w:val="16"/>
        </w:numPr>
        <w:rPr>
          <w:rFonts w:ascii="Arial Narrow" w:hAnsi="Arial Narrow"/>
        </w:rPr>
      </w:pPr>
      <w:r w:rsidRPr="001C6996">
        <w:rPr>
          <w:rFonts w:ascii="Arial Narrow" w:hAnsi="Arial Narrow"/>
        </w:rPr>
        <w:t xml:space="preserve">Zamawiający jest uprawniony do odstąpienia od umowy z przyczyn leżących po stronie Wykonawcy, po wyznaczeniu dodatkowego terminu, jeśli Wykonawca: </w:t>
      </w:r>
    </w:p>
    <w:p w14:paraId="0C2062A7" w14:textId="6B8A7D3E" w:rsidR="00121EF2" w:rsidRPr="001C6996" w:rsidRDefault="00677211">
      <w:pPr>
        <w:numPr>
          <w:ilvl w:val="1"/>
          <w:numId w:val="16"/>
        </w:numPr>
        <w:rPr>
          <w:rFonts w:ascii="Arial Narrow" w:hAnsi="Arial Narrow"/>
        </w:rPr>
      </w:pPr>
      <w:r w:rsidRPr="001C6996">
        <w:rPr>
          <w:rFonts w:ascii="Arial Narrow" w:hAnsi="Arial Narrow"/>
        </w:rPr>
        <w:t xml:space="preserve">zaprzestał wykonywania </w:t>
      </w:r>
      <w:r w:rsidR="00964165">
        <w:rPr>
          <w:rFonts w:ascii="Arial Narrow" w:hAnsi="Arial Narrow"/>
        </w:rPr>
        <w:t>prac</w:t>
      </w:r>
      <w:r w:rsidRPr="001C6996">
        <w:rPr>
          <w:rFonts w:ascii="Arial Narrow" w:hAnsi="Arial Narrow"/>
        </w:rPr>
        <w:t xml:space="preserve"> z przyczyn nie leżących po stronie </w:t>
      </w:r>
      <w:r w:rsidR="00964165" w:rsidRPr="001C6996">
        <w:rPr>
          <w:rFonts w:ascii="Arial Narrow" w:hAnsi="Arial Narrow"/>
        </w:rPr>
        <w:t>Zamawiającego, za</w:t>
      </w:r>
      <w:r w:rsidRPr="001C6996">
        <w:rPr>
          <w:rFonts w:ascii="Arial Narrow" w:hAnsi="Arial Narrow"/>
        </w:rPr>
        <w:t xml:space="preserve"> wyjątkiem przyczyn spowodowanych siłą wyższą, zaś przerwa ta trwa dłużej niż 30 dni; </w:t>
      </w:r>
    </w:p>
    <w:p w14:paraId="7ED33BC9" w14:textId="55077394" w:rsidR="00AA4294" w:rsidRPr="001C6996" w:rsidRDefault="00677211">
      <w:pPr>
        <w:numPr>
          <w:ilvl w:val="1"/>
          <w:numId w:val="16"/>
        </w:numPr>
        <w:rPr>
          <w:rFonts w:ascii="Arial Narrow" w:hAnsi="Arial Narrow"/>
        </w:rPr>
      </w:pPr>
      <w:r w:rsidRPr="001C6996">
        <w:rPr>
          <w:rFonts w:ascii="Arial Narrow" w:hAnsi="Arial Narrow"/>
        </w:rPr>
        <w:t xml:space="preserve">nie usunął istotnych wad przedmiotu umowy w terminie wyznaczonym w protokole odbioru; </w:t>
      </w:r>
    </w:p>
    <w:p w14:paraId="3D53D7B1" w14:textId="6D1B9CDB" w:rsidR="00121EF2" w:rsidRPr="001C6996" w:rsidRDefault="00677211" w:rsidP="005A2F9F">
      <w:pPr>
        <w:ind w:left="709" w:firstLine="0"/>
        <w:rPr>
          <w:rFonts w:ascii="Arial Narrow" w:hAnsi="Arial Narrow"/>
        </w:rPr>
      </w:pPr>
      <w:r w:rsidRPr="001C6996">
        <w:rPr>
          <w:rFonts w:ascii="Arial Narrow" w:hAnsi="Arial Narrow"/>
        </w:rPr>
        <w:t xml:space="preserve">3) </w:t>
      </w:r>
      <w:r w:rsidR="005A2F9F" w:rsidRPr="001C6996">
        <w:rPr>
          <w:rFonts w:ascii="Arial Narrow" w:hAnsi="Arial Narrow"/>
        </w:rPr>
        <w:tab/>
      </w:r>
      <w:r w:rsidRPr="001C6996">
        <w:rPr>
          <w:rFonts w:ascii="Arial Narrow" w:hAnsi="Arial Narrow"/>
        </w:rPr>
        <w:t xml:space="preserve">wykonuje przedmiot umowy niezgodnie z postanowieniami umowy lub w sposób wadliwy, używa materiałów i urządzeń nie posiadających dopuszczenia do stosowania lub nienależycie </w:t>
      </w:r>
      <w:r w:rsidRPr="001C6996">
        <w:rPr>
          <w:rFonts w:ascii="Arial Narrow" w:hAnsi="Arial Narrow"/>
        </w:rPr>
        <w:lastRenderedPageBreak/>
        <w:t xml:space="preserve">wykonuje swoje zobowiązania umowne, a także zalega bądź opóźnia się z zapłatą wynagrodzenia na rzecz podwykonawców. </w:t>
      </w:r>
    </w:p>
    <w:p w14:paraId="701398C9" w14:textId="48E69D11" w:rsidR="005A2F9F" w:rsidRPr="001C6996" w:rsidRDefault="00677211" w:rsidP="00CC2EE2">
      <w:pPr>
        <w:pStyle w:val="Akapitzlist"/>
        <w:numPr>
          <w:ilvl w:val="0"/>
          <w:numId w:val="17"/>
        </w:numPr>
        <w:ind w:left="0"/>
        <w:rPr>
          <w:rFonts w:ascii="Arial Narrow" w:hAnsi="Arial Narrow"/>
        </w:rPr>
      </w:pPr>
      <w:r w:rsidRPr="001C6996">
        <w:rPr>
          <w:rFonts w:ascii="Arial Narrow" w:hAnsi="Arial Narrow"/>
        </w:rPr>
        <w:t xml:space="preserve">Zamawiający ma prawo odstąpienia od umowy w przypadku wszczęcia postępowania układowego lub likwidacyjnego Wykonawcy. </w:t>
      </w:r>
    </w:p>
    <w:p w14:paraId="6DB33C01" w14:textId="77777777" w:rsidR="00AA4294" w:rsidRPr="001C6996" w:rsidRDefault="00677211" w:rsidP="00CC2EE2">
      <w:pPr>
        <w:numPr>
          <w:ilvl w:val="0"/>
          <w:numId w:val="17"/>
        </w:numPr>
        <w:ind w:left="0" w:firstLine="0"/>
        <w:rPr>
          <w:rFonts w:ascii="Arial Narrow" w:hAnsi="Arial Narrow"/>
        </w:rPr>
      </w:pPr>
      <w:r w:rsidRPr="001C6996">
        <w:rPr>
          <w:rFonts w:ascii="Arial Narrow" w:hAnsi="Arial Narrow"/>
        </w:rPr>
        <w:t xml:space="preserve">W razie istotnej zmiany okoliczności powodującej, że wykonanie umowy nie </w:t>
      </w:r>
      <w:proofErr w:type="gramStart"/>
      <w:r w:rsidRPr="001C6996">
        <w:rPr>
          <w:rFonts w:ascii="Arial Narrow" w:hAnsi="Arial Narrow"/>
        </w:rPr>
        <w:t>leży  w</w:t>
      </w:r>
      <w:proofErr w:type="gramEnd"/>
      <w:r w:rsidRPr="001C6996">
        <w:rPr>
          <w:rFonts w:ascii="Arial Narrow" w:hAnsi="Arial Narrow"/>
        </w:rPr>
        <w:t xml:space="preserve"> interesie publicznym, czego nie można było przewidzieć w chwili zawarcia umowy, Zamawiającemu przysługuje prawo odstąpienia od umowy w terminie 30 dni od dnia powzięcia wiadomości o tych okolicznościach. </w:t>
      </w:r>
    </w:p>
    <w:p w14:paraId="1011DBB7" w14:textId="77777777" w:rsidR="00AA4294" w:rsidRPr="001C6996" w:rsidRDefault="00677211" w:rsidP="00CC2EE2">
      <w:pPr>
        <w:numPr>
          <w:ilvl w:val="0"/>
          <w:numId w:val="17"/>
        </w:numPr>
        <w:ind w:left="0" w:firstLine="0"/>
        <w:rPr>
          <w:rFonts w:ascii="Arial Narrow" w:hAnsi="Arial Narrow"/>
        </w:rPr>
      </w:pPr>
      <w:r w:rsidRPr="001C6996">
        <w:rPr>
          <w:rFonts w:ascii="Arial Narrow" w:hAnsi="Arial Narrow"/>
        </w:rPr>
        <w:t xml:space="preserve">W przypadku, o którym mowa w ust. 1 – 4, Wykonawca może jedynie żądać wynagrodzenia należnego mu z tytułu wykonania części umowy. </w:t>
      </w:r>
    </w:p>
    <w:p w14:paraId="1826BDF2" w14:textId="77777777" w:rsidR="00AA4294" w:rsidRPr="001C6996" w:rsidRDefault="00677211" w:rsidP="00CC2EE2">
      <w:pPr>
        <w:numPr>
          <w:ilvl w:val="0"/>
          <w:numId w:val="17"/>
        </w:numPr>
        <w:spacing w:after="30"/>
        <w:ind w:left="0" w:firstLine="0"/>
        <w:rPr>
          <w:rFonts w:ascii="Arial Narrow" w:hAnsi="Arial Narrow"/>
        </w:rPr>
      </w:pPr>
      <w:r w:rsidRPr="001C6996">
        <w:rPr>
          <w:rFonts w:ascii="Arial Narrow" w:hAnsi="Arial Narrow"/>
        </w:rPr>
        <w:t xml:space="preserve">W przypadku odstąpienia od umowy przez którąkolwiek ze stron, Wykonawca jest zobowiązany do: </w:t>
      </w:r>
    </w:p>
    <w:p w14:paraId="2151A4D0" w14:textId="00B6E06A" w:rsidR="00AA4294" w:rsidRPr="001C6996" w:rsidRDefault="00677211" w:rsidP="00CC2EE2">
      <w:pPr>
        <w:numPr>
          <w:ilvl w:val="1"/>
          <w:numId w:val="17"/>
        </w:numPr>
        <w:spacing w:after="30"/>
        <w:ind w:hanging="11"/>
        <w:rPr>
          <w:rFonts w:ascii="Arial Narrow" w:hAnsi="Arial Narrow"/>
        </w:rPr>
      </w:pPr>
      <w:r w:rsidRPr="001C6996">
        <w:rPr>
          <w:rFonts w:ascii="Arial Narrow" w:hAnsi="Arial Narrow"/>
        </w:rPr>
        <w:t xml:space="preserve">sporządzenia przy udziale Zamawiającego, protokołu inwentaryzacyjnego </w:t>
      </w:r>
      <w:proofErr w:type="gramStart"/>
      <w:r w:rsidR="00964165">
        <w:rPr>
          <w:rFonts w:ascii="Arial Narrow" w:hAnsi="Arial Narrow"/>
        </w:rPr>
        <w:t>prac</w:t>
      </w:r>
      <w:r w:rsidRPr="001C6996">
        <w:rPr>
          <w:rFonts w:ascii="Arial Narrow" w:hAnsi="Arial Narrow"/>
        </w:rPr>
        <w:t xml:space="preserve">  w</w:t>
      </w:r>
      <w:proofErr w:type="gramEnd"/>
      <w:r w:rsidRPr="001C6996">
        <w:rPr>
          <w:rFonts w:ascii="Arial Narrow" w:hAnsi="Arial Narrow"/>
        </w:rPr>
        <w:t xml:space="preserve"> toku, materiałów i urządzeń znajdujących się na terenie </w:t>
      </w:r>
      <w:r w:rsidR="00964165">
        <w:rPr>
          <w:rFonts w:ascii="Arial Narrow" w:hAnsi="Arial Narrow"/>
        </w:rPr>
        <w:t>realizacji</w:t>
      </w:r>
      <w:r w:rsidRPr="001C6996">
        <w:rPr>
          <w:rFonts w:ascii="Arial Narrow" w:hAnsi="Arial Narrow"/>
        </w:rPr>
        <w:t xml:space="preserve"> według stanu na dzień odstąpienia, pod kontrolą upoważnionych przedstawicieli Zamawiającego.  W przypadku, gdy Wykonawca nie sporządzi ww. protokołu, Zamawiający ma prawo zlecić jego wykonanie innemu podmiotowi na koszt Wykonawcy, a Wykonawca nie ma prawa kwestionować jego zapisów; </w:t>
      </w:r>
    </w:p>
    <w:p w14:paraId="542C865E" w14:textId="2709C626" w:rsidR="00AA4294" w:rsidRPr="001C6996" w:rsidRDefault="00677211" w:rsidP="00CC2EE2">
      <w:pPr>
        <w:numPr>
          <w:ilvl w:val="1"/>
          <w:numId w:val="17"/>
        </w:numPr>
        <w:spacing w:after="30"/>
        <w:ind w:hanging="11"/>
        <w:rPr>
          <w:rFonts w:ascii="Arial Narrow" w:hAnsi="Arial Narrow"/>
        </w:rPr>
      </w:pPr>
      <w:r w:rsidRPr="001C6996">
        <w:rPr>
          <w:rFonts w:ascii="Arial Narrow" w:hAnsi="Arial Narrow"/>
        </w:rPr>
        <w:t xml:space="preserve">zabezpieczenia </w:t>
      </w:r>
      <w:r w:rsidR="00964165">
        <w:rPr>
          <w:rFonts w:ascii="Arial Narrow" w:hAnsi="Arial Narrow"/>
        </w:rPr>
        <w:t>prac</w:t>
      </w:r>
      <w:r w:rsidRPr="001C6996">
        <w:rPr>
          <w:rFonts w:ascii="Arial Narrow" w:hAnsi="Arial Narrow"/>
        </w:rPr>
        <w:t xml:space="preserve"> w toku, materiałów i urządzeń znajdujących się na terenie </w:t>
      </w:r>
      <w:proofErr w:type="gramStart"/>
      <w:r w:rsidR="00964165">
        <w:rPr>
          <w:rFonts w:ascii="Arial Narrow" w:hAnsi="Arial Narrow"/>
        </w:rPr>
        <w:t>realizacji</w:t>
      </w:r>
      <w:r w:rsidRPr="001C6996">
        <w:rPr>
          <w:rFonts w:ascii="Arial Narrow" w:hAnsi="Arial Narrow"/>
        </w:rPr>
        <w:t>,  w</w:t>
      </w:r>
      <w:proofErr w:type="gramEnd"/>
      <w:r w:rsidRPr="001C6996">
        <w:rPr>
          <w:rFonts w:ascii="Arial Narrow" w:hAnsi="Arial Narrow"/>
        </w:rPr>
        <w:t xml:space="preserve"> zakresie uzgodnionym z Zamawiającym, na koszt tej strony, która spowodowała odstąpienie; </w:t>
      </w:r>
    </w:p>
    <w:p w14:paraId="4B2BB6F0" w14:textId="3486F6D8" w:rsidR="00AA4294" w:rsidRPr="001C6996" w:rsidRDefault="00677211" w:rsidP="00CC2EE2">
      <w:pPr>
        <w:numPr>
          <w:ilvl w:val="1"/>
          <w:numId w:val="17"/>
        </w:numPr>
        <w:ind w:hanging="11"/>
        <w:rPr>
          <w:rFonts w:ascii="Arial Narrow" w:hAnsi="Arial Narrow"/>
        </w:rPr>
      </w:pPr>
      <w:r w:rsidRPr="001C6996">
        <w:rPr>
          <w:rFonts w:ascii="Arial Narrow" w:hAnsi="Arial Narrow"/>
        </w:rPr>
        <w:t xml:space="preserve">pisemnego wezwania Zamawiającego do dokonania odbioru </w:t>
      </w:r>
      <w:r w:rsidR="00964165">
        <w:rPr>
          <w:rFonts w:ascii="Arial Narrow" w:hAnsi="Arial Narrow"/>
        </w:rPr>
        <w:t>prac</w:t>
      </w:r>
      <w:r w:rsidRPr="001C6996">
        <w:rPr>
          <w:rFonts w:ascii="Arial Narrow" w:hAnsi="Arial Narrow"/>
        </w:rPr>
        <w:t xml:space="preserve"> w </w:t>
      </w:r>
      <w:proofErr w:type="gramStart"/>
      <w:r w:rsidRPr="001C6996">
        <w:rPr>
          <w:rFonts w:ascii="Arial Narrow" w:hAnsi="Arial Narrow"/>
        </w:rPr>
        <w:t>toku,  w</w:t>
      </w:r>
      <w:proofErr w:type="gramEnd"/>
      <w:r w:rsidRPr="001C6996">
        <w:rPr>
          <w:rFonts w:ascii="Arial Narrow" w:hAnsi="Arial Narrow"/>
        </w:rPr>
        <w:t xml:space="preserve"> wyznaczonym terminie. </w:t>
      </w:r>
    </w:p>
    <w:p w14:paraId="6715F984" w14:textId="77777777" w:rsidR="00AA4294" w:rsidRPr="001C6996" w:rsidRDefault="00677211" w:rsidP="00311C40">
      <w:pPr>
        <w:numPr>
          <w:ilvl w:val="0"/>
          <w:numId w:val="17"/>
        </w:numPr>
        <w:spacing w:after="33"/>
        <w:ind w:left="0" w:firstLine="0"/>
        <w:rPr>
          <w:rFonts w:ascii="Arial Narrow" w:hAnsi="Arial Narrow"/>
        </w:rPr>
      </w:pPr>
      <w:r w:rsidRPr="001C6996">
        <w:rPr>
          <w:rFonts w:ascii="Arial Narrow" w:hAnsi="Arial Narrow"/>
        </w:rPr>
        <w:t xml:space="preserve">W przypadku odstąpienia od umowy przez którąkolwiek ze stron Zamawiający jest zobowiązany do: </w:t>
      </w:r>
    </w:p>
    <w:p w14:paraId="51121F1C" w14:textId="08A20365" w:rsidR="00AA4294" w:rsidRPr="001C6996" w:rsidRDefault="00677211" w:rsidP="00311C40">
      <w:pPr>
        <w:numPr>
          <w:ilvl w:val="1"/>
          <w:numId w:val="17"/>
        </w:numPr>
        <w:spacing w:after="159" w:line="259" w:lineRule="auto"/>
        <w:ind w:hanging="11"/>
        <w:rPr>
          <w:rFonts w:ascii="Arial Narrow" w:hAnsi="Arial Narrow"/>
        </w:rPr>
      </w:pPr>
      <w:r w:rsidRPr="001C6996">
        <w:rPr>
          <w:rFonts w:ascii="Arial Narrow" w:hAnsi="Arial Narrow"/>
        </w:rPr>
        <w:t>dokonania odbioru</w:t>
      </w:r>
      <w:r w:rsidR="00964165" w:rsidRPr="00964165">
        <w:rPr>
          <w:rFonts w:ascii="Arial Narrow" w:hAnsi="Arial Narrow"/>
        </w:rPr>
        <w:t xml:space="preserve"> </w:t>
      </w:r>
      <w:r w:rsidR="00964165">
        <w:rPr>
          <w:rFonts w:ascii="Arial Narrow" w:hAnsi="Arial Narrow"/>
        </w:rPr>
        <w:t>prac</w:t>
      </w:r>
      <w:r w:rsidR="00964165" w:rsidRPr="001C6996">
        <w:rPr>
          <w:rFonts w:ascii="Arial Narrow" w:hAnsi="Arial Narrow"/>
        </w:rPr>
        <w:t xml:space="preserve"> </w:t>
      </w:r>
      <w:r w:rsidRPr="001C6996">
        <w:rPr>
          <w:rFonts w:ascii="Arial Narrow" w:hAnsi="Arial Narrow"/>
        </w:rPr>
        <w:t xml:space="preserve">wykonanych i </w:t>
      </w:r>
      <w:r w:rsidR="00964165">
        <w:rPr>
          <w:rFonts w:ascii="Arial Narrow" w:hAnsi="Arial Narrow"/>
        </w:rPr>
        <w:t>działań</w:t>
      </w:r>
      <w:r w:rsidRPr="001C6996">
        <w:rPr>
          <w:rFonts w:ascii="Arial Narrow" w:hAnsi="Arial Narrow"/>
        </w:rPr>
        <w:t xml:space="preserve"> zabezpieczających; </w:t>
      </w:r>
    </w:p>
    <w:p w14:paraId="3F404D10" w14:textId="7ADBD2D3" w:rsidR="00AA4294" w:rsidRPr="001C6996" w:rsidRDefault="00677211" w:rsidP="00311C40">
      <w:pPr>
        <w:numPr>
          <w:ilvl w:val="1"/>
          <w:numId w:val="17"/>
        </w:numPr>
        <w:spacing w:after="160" w:line="259" w:lineRule="auto"/>
        <w:ind w:hanging="11"/>
        <w:rPr>
          <w:rFonts w:ascii="Arial Narrow" w:hAnsi="Arial Narrow"/>
        </w:rPr>
      </w:pPr>
      <w:r w:rsidRPr="001C6996">
        <w:rPr>
          <w:rFonts w:ascii="Arial Narrow" w:hAnsi="Arial Narrow"/>
        </w:rPr>
        <w:t xml:space="preserve">przejęcia terenu </w:t>
      </w:r>
      <w:r w:rsidR="00964165">
        <w:rPr>
          <w:rFonts w:ascii="Arial Narrow" w:hAnsi="Arial Narrow"/>
        </w:rPr>
        <w:t>realizacji,</w:t>
      </w:r>
      <w:r w:rsidRPr="001C6996">
        <w:rPr>
          <w:rFonts w:ascii="Arial Narrow" w:hAnsi="Arial Narrow"/>
        </w:rPr>
        <w:t xml:space="preserve"> </w:t>
      </w:r>
    </w:p>
    <w:p w14:paraId="20D93B20" w14:textId="77777777" w:rsidR="00AA4294" w:rsidRPr="001C6996" w:rsidRDefault="00677211" w:rsidP="00311C40">
      <w:pPr>
        <w:numPr>
          <w:ilvl w:val="1"/>
          <w:numId w:val="17"/>
        </w:numPr>
        <w:spacing w:after="123" w:line="259" w:lineRule="auto"/>
        <w:ind w:hanging="11"/>
        <w:rPr>
          <w:rFonts w:ascii="Arial Narrow" w:hAnsi="Arial Narrow"/>
        </w:rPr>
      </w:pPr>
      <w:r w:rsidRPr="001C6996">
        <w:rPr>
          <w:rFonts w:ascii="Arial Narrow" w:hAnsi="Arial Narrow"/>
        </w:rPr>
        <w:t xml:space="preserve">zapłaty wynagrodzenia za faktycznie wykonaną część umowy. </w:t>
      </w:r>
    </w:p>
    <w:p w14:paraId="48BE0C12" w14:textId="77777777" w:rsidR="00AA4294" w:rsidRPr="001C6996" w:rsidRDefault="00677211" w:rsidP="00311C40">
      <w:pPr>
        <w:numPr>
          <w:ilvl w:val="0"/>
          <w:numId w:val="17"/>
        </w:numPr>
        <w:spacing w:after="123" w:line="259" w:lineRule="auto"/>
        <w:ind w:left="0" w:firstLine="0"/>
        <w:rPr>
          <w:rFonts w:ascii="Arial Narrow" w:hAnsi="Arial Narrow"/>
        </w:rPr>
      </w:pPr>
      <w:r w:rsidRPr="001C6996">
        <w:rPr>
          <w:rFonts w:ascii="Arial Narrow" w:hAnsi="Arial Narrow"/>
        </w:rPr>
        <w:t xml:space="preserve">Odstąpienie od umowy wymaga formy pisemnej pod rygorem nieważności. </w:t>
      </w:r>
    </w:p>
    <w:p w14:paraId="5A4A6380" w14:textId="6FE8A0DB" w:rsidR="00311C40" w:rsidRPr="001C6996" w:rsidRDefault="00677211" w:rsidP="00311C40">
      <w:pPr>
        <w:numPr>
          <w:ilvl w:val="0"/>
          <w:numId w:val="17"/>
        </w:numPr>
        <w:ind w:left="0" w:firstLine="0"/>
        <w:rPr>
          <w:rFonts w:ascii="Arial Narrow" w:hAnsi="Arial Narrow"/>
        </w:rPr>
      </w:pPr>
      <w:r w:rsidRPr="001C6996">
        <w:rPr>
          <w:rFonts w:ascii="Arial Narrow" w:hAnsi="Arial Narrow"/>
        </w:rPr>
        <w:t xml:space="preserve">Strony zgodnie postanawiają, że w przypadku odstąpienia od umowy, w pełni zachowują moc jej postanowienia, co do </w:t>
      </w:r>
      <w:r w:rsidR="00964165">
        <w:rPr>
          <w:rFonts w:ascii="Arial Narrow" w:hAnsi="Arial Narrow"/>
        </w:rPr>
        <w:t>prac</w:t>
      </w:r>
      <w:r w:rsidRPr="001C6996">
        <w:rPr>
          <w:rFonts w:ascii="Arial Narrow" w:hAnsi="Arial Narrow"/>
        </w:rPr>
        <w:t xml:space="preserve"> zrealizowanych i odebranych przez Zamawiającego do dnia odstąpienia w tym do naliczania kar umownych na podstawie postanowień umowy. </w:t>
      </w:r>
    </w:p>
    <w:p w14:paraId="3DE1F963" w14:textId="2205D48E" w:rsidR="00AA4294" w:rsidRPr="001C6996" w:rsidRDefault="00677211" w:rsidP="00311C40">
      <w:pPr>
        <w:ind w:left="0" w:firstLine="0"/>
        <w:jc w:val="center"/>
        <w:rPr>
          <w:rFonts w:ascii="Arial Narrow" w:hAnsi="Arial Narrow"/>
        </w:rPr>
      </w:pPr>
      <w:r w:rsidRPr="001C6996">
        <w:rPr>
          <w:rFonts w:ascii="Arial Narrow" w:hAnsi="Arial Narrow"/>
          <w:b/>
        </w:rPr>
        <w:t>§</w:t>
      </w:r>
      <w:r w:rsidR="00311C40" w:rsidRPr="001C6996">
        <w:rPr>
          <w:rFonts w:ascii="Arial Narrow" w:hAnsi="Arial Narrow"/>
          <w:b/>
        </w:rPr>
        <w:t xml:space="preserve"> </w:t>
      </w:r>
      <w:r w:rsidRPr="001C6996">
        <w:rPr>
          <w:rFonts w:ascii="Arial Narrow" w:hAnsi="Arial Narrow"/>
          <w:b/>
        </w:rPr>
        <w:t>9</w:t>
      </w:r>
    </w:p>
    <w:p w14:paraId="2129258E" w14:textId="77777777" w:rsidR="00AA4294" w:rsidRPr="001C6996" w:rsidRDefault="00677211">
      <w:pPr>
        <w:numPr>
          <w:ilvl w:val="0"/>
          <w:numId w:val="18"/>
        </w:numPr>
        <w:rPr>
          <w:rFonts w:ascii="Arial Narrow" w:hAnsi="Arial Narrow"/>
        </w:rPr>
      </w:pPr>
      <w:r w:rsidRPr="001C6996">
        <w:rPr>
          <w:rFonts w:ascii="Arial Narrow" w:hAnsi="Arial Narrow"/>
        </w:rPr>
        <w:t xml:space="preserve">Zakazuje się istotnych zmian postanowień zawartej umowy w stosunku do treści oferty, z zastrzeżeniem ust. 2, ust. 3, ust. 4 i ust. 6,  </w:t>
      </w:r>
    </w:p>
    <w:p w14:paraId="42928337" w14:textId="77777777" w:rsidR="00AA4294" w:rsidRPr="001C6996" w:rsidRDefault="00677211">
      <w:pPr>
        <w:numPr>
          <w:ilvl w:val="0"/>
          <w:numId w:val="18"/>
        </w:numPr>
        <w:rPr>
          <w:rFonts w:ascii="Arial Narrow" w:hAnsi="Arial Narrow"/>
        </w:rPr>
      </w:pPr>
      <w:r w:rsidRPr="001C6996">
        <w:rPr>
          <w:rFonts w:ascii="Arial Narrow" w:hAnsi="Arial Narrow"/>
        </w:rPr>
        <w:t xml:space="preserve">Dopuszcza się istotne zmiany postanowień zawartej umowy, w stosunku do treści oferty w przypadku wystąpienia przynajmniej jednego z poniższych powodów:  </w:t>
      </w:r>
    </w:p>
    <w:p w14:paraId="09C0AB87" w14:textId="77777777" w:rsidR="00AA4294" w:rsidRPr="001C6996" w:rsidRDefault="00677211" w:rsidP="003150CE">
      <w:pPr>
        <w:ind w:left="0" w:firstLine="708"/>
        <w:rPr>
          <w:rFonts w:ascii="Arial Narrow" w:hAnsi="Arial Narrow"/>
        </w:rPr>
      </w:pPr>
      <w:r w:rsidRPr="001C6996">
        <w:rPr>
          <w:rFonts w:ascii="Arial Narrow" w:hAnsi="Arial Narrow"/>
        </w:rPr>
        <w:lastRenderedPageBreak/>
        <w:t xml:space="preserve">− wystąpienia uzasadnionych zmian w zakresie i sposobie wykonania przedmiotu </w:t>
      </w:r>
      <w:proofErr w:type="gramStart"/>
      <w:r w:rsidRPr="001C6996">
        <w:rPr>
          <w:rFonts w:ascii="Arial Narrow" w:hAnsi="Arial Narrow"/>
        </w:rPr>
        <w:t>zamówienia;  −</w:t>
      </w:r>
      <w:proofErr w:type="gramEnd"/>
      <w:r w:rsidRPr="001C6996">
        <w:rPr>
          <w:rFonts w:ascii="Arial Narrow" w:hAnsi="Arial Narrow"/>
        </w:rPr>
        <w:t xml:space="preserve"> wystąpienia uzasadnionych i adekwatnych przyczyn do zmian w zakresie i sposobie wykonania przedmiotu zamówienia wynikających z wprowadzonych zmian do wniosku o dofinansowanie zadani;  </w:t>
      </w:r>
    </w:p>
    <w:p w14:paraId="3F8105A7" w14:textId="77777777" w:rsidR="00AA4294" w:rsidRPr="001C6996" w:rsidRDefault="00677211" w:rsidP="003150CE">
      <w:pPr>
        <w:spacing w:after="123" w:line="259" w:lineRule="auto"/>
        <w:ind w:left="-5" w:firstLine="713"/>
        <w:rPr>
          <w:rFonts w:ascii="Arial Narrow" w:hAnsi="Arial Narrow"/>
        </w:rPr>
      </w:pPr>
      <w:r w:rsidRPr="001C6996">
        <w:rPr>
          <w:rFonts w:ascii="Arial Narrow" w:hAnsi="Arial Narrow"/>
        </w:rPr>
        <w:t xml:space="preserve">− wystąpienia obiektywnych przyczyn niezależnych od Zamawiającego i Wykonawcy;  </w:t>
      </w:r>
    </w:p>
    <w:p w14:paraId="53C2A691" w14:textId="77777777" w:rsidR="00AA4294" w:rsidRPr="001C6996" w:rsidRDefault="00677211" w:rsidP="003150CE">
      <w:pPr>
        <w:spacing w:after="123" w:line="259" w:lineRule="auto"/>
        <w:ind w:left="-5" w:firstLine="713"/>
        <w:rPr>
          <w:rFonts w:ascii="Arial Narrow" w:hAnsi="Arial Narrow"/>
        </w:rPr>
      </w:pPr>
      <w:r w:rsidRPr="001C6996">
        <w:rPr>
          <w:rFonts w:ascii="Arial Narrow" w:hAnsi="Arial Narrow"/>
        </w:rPr>
        <w:t xml:space="preserve">− wystąpienia okoliczności będących wynikiem działania siły wyższej;  </w:t>
      </w:r>
    </w:p>
    <w:p w14:paraId="6D7CECC7" w14:textId="77777777" w:rsidR="00AA4294" w:rsidRPr="001C6996" w:rsidRDefault="00677211" w:rsidP="003150CE">
      <w:pPr>
        <w:spacing w:after="126" w:line="259" w:lineRule="auto"/>
        <w:ind w:left="-5" w:firstLine="713"/>
        <w:rPr>
          <w:rFonts w:ascii="Arial Narrow" w:hAnsi="Arial Narrow"/>
        </w:rPr>
      </w:pPr>
      <w:r w:rsidRPr="001C6996">
        <w:rPr>
          <w:rFonts w:ascii="Arial Narrow" w:hAnsi="Arial Narrow"/>
        </w:rPr>
        <w:t xml:space="preserve">− zmiany istotnych regulacji prawnych;  </w:t>
      </w:r>
    </w:p>
    <w:p w14:paraId="579A973A" w14:textId="77777777" w:rsidR="003150CE" w:rsidRPr="001C6996" w:rsidRDefault="00677211" w:rsidP="003150CE">
      <w:pPr>
        <w:ind w:left="708" w:firstLine="0"/>
        <w:rPr>
          <w:rFonts w:ascii="Arial Narrow" w:hAnsi="Arial Narrow"/>
        </w:rPr>
      </w:pPr>
      <w:r w:rsidRPr="001C6996">
        <w:rPr>
          <w:rFonts w:ascii="Arial Narrow" w:hAnsi="Arial Narrow"/>
        </w:rPr>
        <w:t xml:space="preserve">− wystąpienia odmowy lub wydłużenia terminów wydania przez organy administracji lub inne podmioty wymaganych decyzji, zezwoleń, uzgodnień z przyczyn niezawinionych przez Wykonawcę;  </w:t>
      </w:r>
    </w:p>
    <w:p w14:paraId="6C9481E8" w14:textId="4D83E2A4" w:rsidR="00AA4294" w:rsidRPr="001C6996" w:rsidRDefault="00677211" w:rsidP="003150CE">
      <w:pPr>
        <w:ind w:left="708" w:firstLine="0"/>
        <w:rPr>
          <w:rFonts w:ascii="Arial Narrow" w:hAnsi="Arial Narrow"/>
        </w:rPr>
      </w:pPr>
      <w:r w:rsidRPr="001C6996">
        <w:rPr>
          <w:rFonts w:ascii="Arial Narrow" w:hAnsi="Arial Narrow"/>
        </w:rPr>
        <w:t xml:space="preserve">− wystąpienia przyczyn związanych z procedurami rozliczenia dofinansowania zadania ze środków Rządowego Programu Odbudowy Zabytków.  </w:t>
      </w:r>
    </w:p>
    <w:p w14:paraId="1848859D" w14:textId="0C128F6D" w:rsidR="00AA4294" w:rsidRPr="001C6996" w:rsidRDefault="00677211">
      <w:pPr>
        <w:numPr>
          <w:ilvl w:val="0"/>
          <w:numId w:val="19"/>
        </w:numPr>
        <w:rPr>
          <w:rFonts w:ascii="Arial Narrow" w:hAnsi="Arial Narrow"/>
        </w:rPr>
      </w:pPr>
      <w:r w:rsidRPr="001C6996">
        <w:rPr>
          <w:rFonts w:ascii="Arial Narrow" w:hAnsi="Arial Narrow"/>
        </w:rPr>
        <w:t xml:space="preserve">Dopuszcza się możliwość zmiany terminu wykonania przedmiotu umowy, w szczególności w sytuacjach wskazanych w ust. 2, w sytuacjach niezależnych od Wykonawcy np. z powodu niesprzyjających warunków pogodowych, gdyby dalsza realizacja prac mogła spowodować niekorzystne dla obiektu konsekwencje, w sytuacji przedłużających się procedur związanych z niezbędnymi pozwoleniami, w sytuacjach związanych z koniecznością wykonania </w:t>
      </w:r>
      <w:r w:rsidR="00964165">
        <w:rPr>
          <w:rFonts w:ascii="Arial Narrow" w:hAnsi="Arial Narrow"/>
        </w:rPr>
        <w:t>prac</w:t>
      </w:r>
      <w:r w:rsidRPr="001C6996">
        <w:rPr>
          <w:rFonts w:ascii="Arial Narrow" w:hAnsi="Arial Narrow"/>
        </w:rPr>
        <w:t xml:space="preserve"> dodatkowych lub zamiennych, które ze względu na zasady wiedzy technicznej i </w:t>
      </w:r>
      <w:r w:rsidR="003B0D98">
        <w:rPr>
          <w:rFonts w:ascii="Arial Narrow" w:hAnsi="Arial Narrow"/>
        </w:rPr>
        <w:t xml:space="preserve">technologicznej </w:t>
      </w:r>
      <w:r w:rsidRPr="001C6996">
        <w:rPr>
          <w:rFonts w:ascii="Arial Narrow" w:hAnsi="Arial Narrow"/>
        </w:rPr>
        <w:t xml:space="preserve">wymagają dodatkowego czasu ponad termin wynikający z umowy, innych sytuacji uzasadnionych protokołem konieczności.  </w:t>
      </w:r>
    </w:p>
    <w:p w14:paraId="313A93E7" w14:textId="77777777" w:rsidR="00AA4294" w:rsidRPr="001C6996" w:rsidRDefault="00677211">
      <w:pPr>
        <w:numPr>
          <w:ilvl w:val="0"/>
          <w:numId w:val="19"/>
        </w:numPr>
        <w:rPr>
          <w:rFonts w:ascii="Arial Narrow" w:hAnsi="Arial Narrow"/>
        </w:rPr>
      </w:pPr>
      <w:r w:rsidRPr="001C6996">
        <w:rPr>
          <w:rFonts w:ascii="Arial Narrow" w:hAnsi="Arial Narrow"/>
        </w:rPr>
        <w:t xml:space="preserve">Wydłużenie terminu wykonania przedmiotu umowy na wniosek Wykonawcy będzie możliwe wyłącznie po uzyskaniu pisemnej zgody Zamawiającego i będzie możliwe wyłącznie w sytuacji, gdy konieczność wydłużenia tego terminu wynika z przyczyn obiektywnych oraz Zamawiający uzyska zgodę na wydłużenie terminu realizacji zadania od Prezesa Rady Ministrów w ramach Rządowego Programu Odbudowy Zabytków.   </w:t>
      </w:r>
    </w:p>
    <w:p w14:paraId="2F48E3C7" w14:textId="77777777" w:rsidR="00AA4294" w:rsidRPr="001C6996" w:rsidRDefault="00677211">
      <w:pPr>
        <w:numPr>
          <w:ilvl w:val="0"/>
          <w:numId w:val="19"/>
        </w:numPr>
        <w:rPr>
          <w:rFonts w:ascii="Arial Narrow" w:hAnsi="Arial Narrow"/>
        </w:rPr>
      </w:pPr>
      <w:r w:rsidRPr="001C6996">
        <w:rPr>
          <w:rFonts w:ascii="Arial Narrow" w:hAnsi="Arial Narrow"/>
        </w:rPr>
        <w:t xml:space="preserve">Zmiany umowy, o których mowa w ust. 2, ust. 3 i ust.4 nie mogą powodować zwiększenia wynagrodzenia należnego Wykonawcy za wykonanie przedmiotu umowy.  </w:t>
      </w:r>
    </w:p>
    <w:p w14:paraId="1A57217C" w14:textId="77777777" w:rsidR="00AA4294" w:rsidRPr="001C6996" w:rsidRDefault="00677211">
      <w:pPr>
        <w:numPr>
          <w:ilvl w:val="0"/>
          <w:numId w:val="19"/>
        </w:numPr>
        <w:rPr>
          <w:rFonts w:ascii="Arial Narrow" w:hAnsi="Arial Narrow"/>
        </w:rPr>
      </w:pPr>
      <w:r w:rsidRPr="001C6996">
        <w:rPr>
          <w:rFonts w:ascii="Arial Narrow" w:hAnsi="Arial Narrow"/>
        </w:rPr>
        <w:t xml:space="preserve">Zmiany umowy, o których mowa w ust. 2, ust. 3 i ust. 4 wymagają zgody obydwu stron umowy i formy pisemnej pod rygorem nieważności.  </w:t>
      </w:r>
    </w:p>
    <w:p w14:paraId="1BAC63DF" w14:textId="23E809DD" w:rsidR="00AA4294" w:rsidRPr="001C6996" w:rsidRDefault="00677211">
      <w:pPr>
        <w:pStyle w:val="Nagwek1"/>
        <w:ind w:left="10" w:right="2"/>
        <w:rPr>
          <w:rFonts w:ascii="Arial Narrow" w:hAnsi="Arial Narrow"/>
        </w:rPr>
      </w:pPr>
      <w:r w:rsidRPr="001C6996">
        <w:rPr>
          <w:rFonts w:ascii="Arial Narrow" w:hAnsi="Arial Narrow"/>
        </w:rPr>
        <w:t>§</w:t>
      </w:r>
      <w:r w:rsidR="00CF5090">
        <w:rPr>
          <w:rFonts w:ascii="Arial Narrow" w:hAnsi="Arial Narrow"/>
        </w:rPr>
        <w:t xml:space="preserve"> </w:t>
      </w:r>
      <w:r w:rsidRPr="001C6996">
        <w:rPr>
          <w:rFonts w:ascii="Arial Narrow" w:hAnsi="Arial Narrow"/>
        </w:rPr>
        <w:t xml:space="preserve">10 </w:t>
      </w:r>
    </w:p>
    <w:p w14:paraId="3F8022FA" w14:textId="77777777" w:rsidR="00AA4294" w:rsidRPr="001C6996" w:rsidRDefault="00677211" w:rsidP="00B64383">
      <w:pPr>
        <w:numPr>
          <w:ilvl w:val="0"/>
          <w:numId w:val="20"/>
        </w:numPr>
        <w:ind w:left="0" w:firstLine="0"/>
        <w:rPr>
          <w:rFonts w:ascii="Arial Narrow" w:hAnsi="Arial Narrow"/>
        </w:rPr>
      </w:pPr>
      <w:r w:rsidRPr="001C6996">
        <w:rPr>
          <w:rFonts w:ascii="Arial Narrow" w:hAnsi="Arial Narrow"/>
        </w:rPr>
        <w:t xml:space="preserve">Spory wynikające z wykonania niniejszej umowy rozstrzygane będą przez sąd właściwy dla siedziby Zamawiającego. </w:t>
      </w:r>
    </w:p>
    <w:p w14:paraId="31CA96CE" w14:textId="77777777" w:rsidR="00AA4294" w:rsidRPr="001C6996" w:rsidRDefault="00677211" w:rsidP="00B64383">
      <w:pPr>
        <w:numPr>
          <w:ilvl w:val="0"/>
          <w:numId w:val="20"/>
        </w:numPr>
        <w:ind w:left="0" w:firstLine="0"/>
        <w:rPr>
          <w:rFonts w:ascii="Arial Narrow" w:hAnsi="Arial Narrow"/>
        </w:rPr>
      </w:pPr>
      <w:r w:rsidRPr="001C6996">
        <w:rPr>
          <w:rFonts w:ascii="Arial Narrow" w:hAnsi="Arial Narrow"/>
        </w:rPr>
        <w:t xml:space="preserve">Strony mają obowiązek przed skierowaniem sprawy do sądu przeprowadzić postępowanie negocjacyjne celem polubownego załatwienia sprawy (nie oznacza to zapisu na sąd polubowny). </w:t>
      </w:r>
    </w:p>
    <w:p w14:paraId="44082956" w14:textId="77777777" w:rsidR="00AA4294" w:rsidRPr="001C6996" w:rsidRDefault="00677211" w:rsidP="00B64383">
      <w:pPr>
        <w:numPr>
          <w:ilvl w:val="0"/>
          <w:numId w:val="20"/>
        </w:numPr>
        <w:spacing w:after="123" w:line="259" w:lineRule="auto"/>
        <w:ind w:left="0" w:firstLine="0"/>
        <w:rPr>
          <w:rFonts w:ascii="Arial Narrow" w:hAnsi="Arial Narrow"/>
        </w:rPr>
      </w:pPr>
      <w:r w:rsidRPr="001C6996">
        <w:rPr>
          <w:rFonts w:ascii="Arial Narrow" w:hAnsi="Arial Narrow"/>
        </w:rPr>
        <w:t xml:space="preserve">Zmiany umowy wymagają formy pisemnej pod rygorem nieważności. </w:t>
      </w:r>
    </w:p>
    <w:p w14:paraId="0826B38B" w14:textId="77777777" w:rsidR="00AA4294" w:rsidRPr="001C6996" w:rsidRDefault="00677211" w:rsidP="00B64383">
      <w:pPr>
        <w:numPr>
          <w:ilvl w:val="0"/>
          <w:numId w:val="20"/>
        </w:numPr>
        <w:ind w:left="0" w:firstLine="0"/>
        <w:rPr>
          <w:rFonts w:ascii="Arial Narrow" w:hAnsi="Arial Narrow"/>
        </w:rPr>
      </w:pPr>
      <w:r w:rsidRPr="001C6996">
        <w:rPr>
          <w:rFonts w:ascii="Arial Narrow" w:hAnsi="Arial Narrow"/>
        </w:rPr>
        <w:t xml:space="preserve">W sprawach nie uregulowanych niniejszą umową mają zastosowanie przepisy Kodeksu cywilnego. </w:t>
      </w:r>
    </w:p>
    <w:p w14:paraId="4FC2932B" w14:textId="77777777" w:rsidR="00AA4294" w:rsidRPr="00D24A59" w:rsidRDefault="00677211" w:rsidP="00B64383">
      <w:pPr>
        <w:numPr>
          <w:ilvl w:val="0"/>
          <w:numId w:val="20"/>
        </w:numPr>
        <w:ind w:left="0" w:firstLine="0"/>
        <w:rPr>
          <w:rFonts w:ascii="Arial Narrow" w:hAnsi="Arial Narrow"/>
        </w:rPr>
      </w:pPr>
      <w:r w:rsidRPr="001C6996">
        <w:rPr>
          <w:rFonts w:ascii="Arial Narrow" w:hAnsi="Arial Narrow"/>
        </w:rPr>
        <w:lastRenderedPageBreak/>
        <w:t>Umowa została sporządzona w 3 egzemplarzach, z czego 2 egzemplarze przeznacza się dla Zamawiającego i 1 egzemplarz dla Wykonawcy.</w:t>
      </w:r>
      <w:r w:rsidRPr="00D24A59">
        <w:rPr>
          <w:rFonts w:ascii="Arial Narrow" w:hAnsi="Arial Narrow"/>
        </w:rPr>
        <w:t xml:space="preserve"> </w:t>
      </w:r>
    </w:p>
    <w:p w14:paraId="7694B0E2" w14:textId="77777777" w:rsidR="00AA4294" w:rsidRPr="00D24A59" w:rsidRDefault="00677211">
      <w:pPr>
        <w:spacing w:after="141" w:line="259" w:lineRule="auto"/>
        <w:ind w:left="0" w:firstLine="0"/>
        <w:jc w:val="left"/>
        <w:rPr>
          <w:rFonts w:ascii="Arial Narrow" w:hAnsi="Arial Narrow"/>
        </w:rPr>
      </w:pPr>
      <w:r w:rsidRPr="00D24A59">
        <w:rPr>
          <w:rFonts w:ascii="Arial Narrow" w:hAnsi="Arial Narrow"/>
        </w:rPr>
        <w:t xml:space="preserve"> </w:t>
      </w:r>
    </w:p>
    <w:p w14:paraId="4152CD41" w14:textId="77777777" w:rsidR="00AA4294" w:rsidRPr="00D24A59" w:rsidRDefault="00677211">
      <w:pPr>
        <w:tabs>
          <w:tab w:val="center" w:pos="2127"/>
          <w:tab w:val="center" w:pos="2837"/>
          <w:tab w:val="center" w:pos="3545"/>
          <w:tab w:val="center" w:pos="4254"/>
          <w:tab w:val="center" w:pos="4964"/>
          <w:tab w:val="center" w:pos="5672"/>
          <w:tab w:val="center" w:pos="6383"/>
          <w:tab w:val="center" w:pos="7091"/>
          <w:tab w:val="center" w:pos="8517"/>
        </w:tabs>
        <w:spacing w:line="259" w:lineRule="auto"/>
        <w:ind w:left="-15" w:firstLine="0"/>
        <w:jc w:val="left"/>
        <w:rPr>
          <w:rFonts w:ascii="Arial Narrow" w:hAnsi="Arial Narrow"/>
        </w:rPr>
      </w:pPr>
      <w:r w:rsidRPr="00D24A59">
        <w:rPr>
          <w:rFonts w:ascii="Arial Narrow" w:hAnsi="Arial Narrow"/>
        </w:rPr>
        <w:t xml:space="preserve">ZAMAWIAJĄCY: </w:t>
      </w:r>
      <w:r w:rsidRPr="00D24A59">
        <w:rPr>
          <w:rFonts w:ascii="Arial Narrow" w:hAnsi="Arial Narrow"/>
        </w:rPr>
        <w:tab/>
        <w:t xml:space="preserve"> </w:t>
      </w:r>
      <w:r w:rsidRPr="00D24A59">
        <w:rPr>
          <w:rFonts w:ascii="Arial Narrow" w:hAnsi="Arial Narrow"/>
        </w:rPr>
        <w:tab/>
        <w:t xml:space="preserve"> </w:t>
      </w:r>
      <w:r w:rsidRPr="00D24A59">
        <w:rPr>
          <w:rFonts w:ascii="Arial Narrow" w:hAnsi="Arial Narrow"/>
        </w:rPr>
        <w:tab/>
        <w:t xml:space="preserve"> </w:t>
      </w:r>
      <w:r w:rsidRPr="00D24A59">
        <w:rPr>
          <w:rFonts w:ascii="Arial Narrow" w:hAnsi="Arial Narrow"/>
        </w:rPr>
        <w:tab/>
        <w:t xml:space="preserve"> </w:t>
      </w:r>
      <w:r w:rsidRPr="00D24A59">
        <w:rPr>
          <w:rFonts w:ascii="Arial Narrow" w:hAnsi="Arial Narrow"/>
        </w:rPr>
        <w:tab/>
        <w:t xml:space="preserve"> </w:t>
      </w:r>
      <w:r w:rsidRPr="00D24A59">
        <w:rPr>
          <w:rFonts w:ascii="Arial Narrow" w:hAnsi="Arial Narrow"/>
        </w:rPr>
        <w:tab/>
        <w:t xml:space="preserve"> </w:t>
      </w:r>
      <w:r w:rsidRPr="00D24A59">
        <w:rPr>
          <w:rFonts w:ascii="Arial Narrow" w:hAnsi="Arial Narrow"/>
        </w:rPr>
        <w:tab/>
        <w:t xml:space="preserve"> </w:t>
      </w:r>
      <w:r w:rsidRPr="00D24A59">
        <w:rPr>
          <w:rFonts w:ascii="Arial Narrow" w:hAnsi="Arial Narrow"/>
        </w:rPr>
        <w:tab/>
        <w:t xml:space="preserve"> </w:t>
      </w:r>
      <w:r w:rsidRPr="00D24A59">
        <w:rPr>
          <w:rFonts w:ascii="Arial Narrow" w:hAnsi="Arial Narrow"/>
        </w:rPr>
        <w:tab/>
        <w:t xml:space="preserve">WYKONAWCA: </w:t>
      </w:r>
    </w:p>
    <w:sectPr w:rsidR="00AA4294" w:rsidRPr="00D24A59">
      <w:footerReference w:type="even" r:id="rId10"/>
      <w:footerReference w:type="default" r:id="rId11"/>
      <w:footerReference w:type="first" r:id="rId12"/>
      <w:pgSz w:w="11904" w:h="16836"/>
      <w:pgMar w:top="710" w:right="1129" w:bottom="1697" w:left="1133" w:header="708" w:footer="7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578FF" w14:textId="77777777" w:rsidR="00995BC3" w:rsidRDefault="00995BC3">
      <w:pPr>
        <w:spacing w:after="0" w:line="240" w:lineRule="auto"/>
      </w:pPr>
      <w:r>
        <w:separator/>
      </w:r>
    </w:p>
  </w:endnote>
  <w:endnote w:type="continuationSeparator" w:id="0">
    <w:p w14:paraId="12D8BA5D" w14:textId="77777777" w:rsidR="00995BC3" w:rsidRDefault="00995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761EBB" w14:textId="77777777" w:rsidR="00AA4294" w:rsidRDefault="00677211">
    <w:pPr>
      <w:spacing w:after="56" w:line="259" w:lineRule="auto"/>
      <w:ind w:left="44" w:firstLine="0"/>
      <w:jc w:val="center"/>
    </w:pPr>
    <w:r>
      <w:rPr>
        <w:rFonts w:ascii="Arial" w:eastAsia="Arial" w:hAnsi="Arial" w:cs="Arial"/>
        <w:sz w:val="18"/>
      </w:rPr>
      <w:t xml:space="preserve"> </w:t>
    </w:r>
  </w:p>
  <w:p w14:paraId="3185B7B0" w14:textId="77777777" w:rsidR="00AA4294" w:rsidRDefault="00677211">
    <w:pPr>
      <w:spacing w:after="0" w:line="259" w:lineRule="auto"/>
      <w:ind w:left="104" w:firstLine="0"/>
      <w:jc w:val="center"/>
    </w:pPr>
    <w:r>
      <w:rPr>
        <w:rFonts w:ascii="Arial" w:eastAsia="Arial" w:hAnsi="Arial" w:cs="Arial"/>
        <w:sz w:val="18"/>
      </w:rPr>
      <w:t xml:space="preserve"> </w:t>
    </w:r>
    <w:r>
      <w:rPr>
        <w:rFonts w:ascii="Times New Roman" w:eastAsia="Times New Roman" w:hAnsi="Times New Roman" w:cs="Times New Roman"/>
      </w:rPr>
      <w:t xml:space="preserve"> </w:t>
    </w:r>
  </w:p>
  <w:p w14:paraId="71E4A6E9" w14:textId="77777777" w:rsidR="00AA4294" w:rsidRDefault="00677211">
    <w:pPr>
      <w:spacing w:after="12" w:line="259" w:lineRule="auto"/>
      <w:ind w:left="0" w:right="3"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6BE43FE3" w14:textId="77777777" w:rsidR="00AA4294" w:rsidRDefault="00677211">
    <w:pPr>
      <w:spacing w:after="0" w:line="259" w:lineRule="auto"/>
      <w:ind w:lef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225EC" w14:textId="77777777" w:rsidR="00AA4294" w:rsidRDefault="00677211">
    <w:pPr>
      <w:spacing w:after="56" w:line="259" w:lineRule="auto"/>
      <w:ind w:left="44" w:firstLine="0"/>
      <w:jc w:val="center"/>
    </w:pPr>
    <w:r>
      <w:rPr>
        <w:rFonts w:ascii="Arial" w:eastAsia="Arial" w:hAnsi="Arial" w:cs="Arial"/>
        <w:sz w:val="18"/>
      </w:rPr>
      <w:t xml:space="preserve"> </w:t>
    </w:r>
  </w:p>
  <w:p w14:paraId="69359CA8" w14:textId="77777777" w:rsidR="00AA4294" w:rsidRDefault="00677211">
    <w:pPr>
      <w:spacing w:after="0" w:line="259" w:lineRule="auto"/>
      <w:ind w:left="104" w:firstLine="0"/>
      <w:jc w:val="center"/>
    </w:pPr>
    <w:r>
      <w:rPr>
        <w:rFonts w:ascii="Arial" w:eastAsia="Arial" w:hAnsi="Arial" w:cs="Arial"/>
        <w:sz w:val="18"/>
      </w:rPr>
      <w:t xml:space="preserve"> </w:t>
    </w:r>
    <w:r>
      <w:rPr>
        <w:rFonts w:ascii="Times New Roman" w:eastAsia="Times New Roman" w:hAnsi="Times New Roman" w:cs="Times New Roman"/>
      </w:rPr>
      <w:t xml:space="preserve"> </w:t>
    </w:r>
  </w:p>
  <w:p w14:paraId="48C7D5A3" w14:textId="77777777" w:rsidR="00AA4294" w:rsidRDefault="00677211">
    <w:pPr>
      <w:spacing w:after="12" w:line="259" w:lineRule="auto"/>
      <w:ind w:left="0" w:right="3" w:firstLine="0"/>
      <w:jc w:val="right"/>
    </w:pPr>
    <w:r>
      <w:fldChar w:fldCharType="begin"/>
    </w:r>
    <w:r>
      <w:instrText xml:space="preserve"> PAGE   \* MERGEFORMAT </w:instrText>
    </w:r>
    <w:r>
      <w:fldChar w:fldCharType="separate"/>
    </w:r>
    <w:r w:rsidR="00CD195D" w:rsidRPr="00CD195D">
      <w:rPr>
        <w:rFonts w:ascii="Arial" w:eastAsia="Arial" w:hAnsi="Arial" w:cs="Arial"/>
        <w:noProof/>
        <w:sz w:val="20"/>
      </w:rPr>
      <w:t>2</w:t>
    </w:r>
    <w:r>
      <w:rPr>
        <w:rFonts w:ascii="Arial" w:eastAsia="Arial" w:hAnsi="Arial" w:cs="Arial"/>
        <w:sz w:val="20"/>
      </w:rPr>
      <w:fldChar w:fldCharType="end"/>
    </w:r>
    <w:r>
      <w:rPr>
        <w:rFonts w:ascii="Arial" w:eastAsia="Arial" w:hAnsi="Arial" w:cs="Arial"/>
        <w:sz w:val="20"/>
      </w:rPr>
      <w:t xml:space="preserve"> </w:t>
    </w:r>
  </w:p>
  <w:p w14:paraId="355BAAAD" w14:textId="77777777" w:rsidR="00AA4294" w:rsidRDefault="00677211">
    <w:pPr>
      <w:spacing w:after="0" w:line="259" w:lineRule="auto"/>
      <w:ind w:left="0" w:firstLine="0"/>
      <w:jc w:val="left"/>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F0500B" w14:textId="77777777" w:rsidR="00AA4294" w:rsidRDefault="00677211">
    <w:pPr>
      <w:spacing w:after="56" w:line="259" w:lineRule="auto"/>
      <w:ind w:left="44" w:firstLine="0"/>
      <w:jc w:val="center"/>
    </w:pPr>
    <w:r>
      <w:rPr>
        <w:rFonts w:ascii="Arial" w:eastAsia="Arial" w:hAnsi="Arial" w:cs="Arial"/>
        <w:sz w:val="18"/>
      </w:rPr>
      <w:t xml:space="preserve"> </w:t>
    </w:r>
  </w:p>
  <w:p w14:paraId="1B3B6AF9" w14:textId="77777777" w:rsidR="00AA4294" w:rsidRDefault="00677211">
    <w:pPr>
      <w:spacing w:after="0" w:line="259" w:lineRule="auto"/>
      <w:ind w:left="104" w:firstLine="0"/>
      <w:jc w:val="center"/>
    </w:pPr>
    <w:r>
      <w:rPr>
        <w:rFonts w:ascii="Arial" w:eastAsia="Arial" w:hAnsi="Arial" w:cs="Arial"/>
        <w:sz w:val="18"/>
      </w:rPr>
      <w:t xml:space="preserve"> </w:t>
    </w:r>
    <w:r>
      <w:rPr>
        <w:rFonts w:ascii="Times New Roman" w:eastAsia="Times New Roman" w:hAnsi="Times New Roman" w:cs="Times New Roman"/>
      </w:rPr>
      <w:t xml:space="preserve"> </w:t>
    </w:r>
  </w:p>
  <w:p w14:paraId="5183960B" w14:textId="77777777" w:rsidR="00AA4294" w:rsidRDefault="00677211">
    <w:pPr>
      <w:spacing w:after="12" w:line="259" w:lineRule="auto"/>
      <w:ind w:left="0" w:right="3" w:firstLine="0"/>
      <w:jc w:val="right"/>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 xml:space="preserve"> </w:t>
    </w:r>
  </w:p>
  <w:p w14:paraId="401FF7B1" w14:textId="77777777" w:rsidR="00AA4294" w:rsidRDefault="00677211">
    <w:pPr>
      <w:spacing w:after="0" w:line="259" w:lineRule="auto"/>
      <w:ind w:lef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881474" w14:textId="77777777" w:rsidR="00995BC3" w:rsidRDefault="00995BC3">
      <w:pPr>
        <w:spacing w:after="0" w:line="240" w:lineRule="auto"/>
      </w:pPr>
      <w:r>
        <w:separator/>
      </w:r>
    </w:p>
  </w:footnote>
  <w:footnote w:type="continuationSeparator" w:id="0">
    <w:p w14:paraId="496A6F7D" w14:textId="77777777" w:rsidR="00995BC3" w:rsidRDefault="00995B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F7F31"/>
    <w:multiLevelType w:val="hybridMultilevel"/>
    <w:tmpl w:val="AA425532"/>
    <w:lvl w:ilvl="0" w:tplc="E13C7AD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60B9C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A4499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024A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0077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E2B0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569C8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7EC7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6E470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B2761C"/>
    <w:multiLevelType w:val="hybridMultilevel"/>
    <w:tmpl w:val="E44A9148"/>
    <w:lvl w:ilvl="0" w:tplc="E058268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DA5B6E">
      <w:start w:val="1"/>
      <w:numFmt w:val="bullet"/>
      <w:lvlText w:val="•"/>
      <w:lvlJc w:val="left"/>
      <w:pPr>
        <w:ind w:left="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845D52">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46A2022">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468080">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60520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01EF44E">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A42C3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D82704">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9326E6"/>
    <w:multiLevelType w:val="hybridMultilevel"/>
    <w:tmpl w:val="06AAE870"/>
    <w:lvl w:ilvl="0" w:tplc="BBE49196">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EEADE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618D17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B2655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AAB26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AC854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F6C0AC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93E2B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CC48A3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FF97EA4"/>
    <w:multiLevelType w:val="hybridMultilevel"/>
    <w:tmpl w:val="40928606"/>
    <w:lvl w:ilvl="0" w:tplc="DD00066E">
      <w:start w:val="1"/>
      <w:numFmt w:val="bullet"/>
      <w:lvlText w:val="•"/>
      <w:lvlJc w:val="left"/>
      <w:pPr>
        <w:ind w:left="70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150003" w:tentative="1">
      <w:start w:val="1"/>
      <w:numFmt w:val="bullet"/>
      <w:lvlText w:val="o"/>
      <w:lvlJc w:val="left"/>
      <w:pPr>
        <w:ind w:left="1425" w:hanging="360"/>
      </w:pPr>
      <w:rPr>
        <w:rFonts w:ascii="Courier New" w:hAnsi="Courier New" w:cs="Courier New" w:hint="default"/>
      </w:rPr>
    </w:lvl>
    <w:lvl w:ilvl="2" w:tplc="04150005" w:tentative="1">
      <w:start w:val="1"/>
      <w:numFmt w:val="bullet"/>
      <w:lvlText w:val=""/>
      <w:lvlJc w:val="left"/>
      <w:pPr>
        <w:ind w:left="2145" w:hanging="360"/>
      </w:pPr>
      <w:rPr>
        <w:rFonts w:ascii="Wingdings" w:hAnsi="Wingdings" w:hint="default"/>
      </w:rPr>
    </w:lvl>
    <w:lvl w:ilvl="3" w:tplc="04150001" w:tentative="1">
      <w:start w:val="1"/>
      <w:numFmt w:val="bullet"/>
      <w:lvlText w:val=""/>
      <w:lvlJc w:val="left"/>
      <w:pPr>
        <w:ind w:left="2865" w:hanging="360"/>
      </w:pPr>
      <w:rPr>
        <w:rFonts w:ascii="Symbol" w:hAnsi="Symbol" w:hint="default"/>
      </w:rPr>
    </w:lvl>
    <w:lvl w:ilvl="4" w:tplc="04150003" w:tentative="1">
      <w:start w:val="1"/>
      <w:numFmt w:val="bullet"/>
      <w:lvlText w:val="o"/>
      <w:lvlJc w:val="left"/>
      <w:pPr>
        <w:ind w:left="3585" w:hanging="360"/>
      </w:pPr>
      <w:rPr>
        <w:rFonts w:ascii="Courier New" w:hAnsi="Courier New" w:cs="Courier New" w:hint="default"/>
      </w:rPr>
    </w:lvl>
    <w:lvl w:ilvl="5" w:tplc="04150005" w:tentative="1">
      <w:start w:val="1"/>
      <w:numFmt w:val="bullet"/>
      <w:lvlText w:val=""/>
      <w:lvlJc w:val="left"/>
      <w:pPr>
        <w:ind w:left="4305" w:hanging="360"/>
      </w:pPr>
      <w:rPr>
        <w:rFonts w:ascii="Wingdings" w:hAnsi="Wingdings" w:hint="default"/>
      </w:rPr>
    </w:lvl>
    <w:lvl w:ilvl="6" w:tplc="04150001" w:tentative="1">
      <w:start w:val="1"/>
      <w:numFmt w:val="bullet"/>
      <w:lvlText w:val=""/>
      <w:lvlJc w:val="left"/>
      <w:pPr>
        <w:ind w:left="5025" w:hanging="360"/>
      </w:pPr>
      <w:rPr>
        <w:rFonts w:ascii="Symbol" w:hAnsi="Symbol" w:hint="default"/>
      </w:rPr>
    </w:lvl>
    <w:lvl w:ilvl="7" w:tplc="04150003" w:tentative="1">
      <w:start w:val="1"/>
      <w:numFmt w:val="bullet"/>
      <w:lvlText w:val="o"/>
      <w:lvlJc w:val="left"/>
      <w:pPr>
        <w:ind w:left="5745" w:hanging="360"/>
      </w:pPr>
      <w:rPr>
        <w:rFonts w:ascii="Courier New" w:hAnsi="Courier New" w:cs="Courier New" w:hint="default"/>
      </w:rPr>
    </w:lvl>
    <w:lvl w:ilvl="8" w:tplc="04150005" w:tentative="1">
      <w:start w:val="1"/>
      <w:numFmt w:val="bullet"/>
      <w:lvlText w:val=""/>
      <w:lvlJc w:val="left"/>
      <w:pPr>
        <w:ind w:left="6465" w:hanging="360"/>
      </w:pPr>
      <w:rPr>
        <w:rFonts w:ascii="Wingdings" w:hAnsi="Wingdings" w:hint="default"/>
      </w:rPr>
    </w:lvl>
  </w:abstractNum>
  <w:abstractNum w:abstractNumId="4" w15:restartNumberingAfterBreak="0">
    <w:nsid w:val="100C45CE"/>
    <w:multiLevelType w:val="hybridMultilevel"/>
    <w:tmpl w:val="8A764F7A"/>
    <w:lvl w:ilvl="0" w:tplc="4F643050">
      <w:start w:val="1"/>
      <w:numFmt w:val="bullet"/>
      <w:lvlText w:val="-"/>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E482C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DE9BA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C4B3DC">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4AFD84">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1C4A0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A25EC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EEFFD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D061B4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A795171"/>
    <w:multiLevelType w:val="hybridMultilevel"/>
    <w:tmpl w:val="216A40BA"/>
    <w:lvl w:ilvl="0" w:tplc="35266EAA">
      <w:start w:val="1"/>
      <w:numFmt w:val="decimal"/>
      <w:lvlText w:val="%1."/>
      <w:lvlJc w:val="left"/>
      <w:pPr>
        <w:ind w:left="72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DDE0B71"/>
    <w:multiLevelType w:val="hybridMultilevel"/>
    <w:tmpl w:val="64C0A66C"/>
    <w:lvl w:ilvl="0" w:tplc="16FAE3DC">
      <w:start w:val="3"/>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3FADAC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BEBD8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00B7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9E17A4">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80C4E9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1181BC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7A5E1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2B38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4237A04"/>
    <w:multiLevelType w:val="hybridMultilevel"/>
    <w:tmpl w:val="7FCC4FA6"/>
    <w:lvl w:ilvl="0" w:tplc="10BE87BC">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0099C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C5E6DE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B22DD2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D24A76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DCB40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6ED57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4A9D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A66A5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5483744"/>
    <w:multiLevelType w:val="hybridMultilevel"/>
    <w:tmpl w:val="F282FE9C"/>
    <w:lvl w:ilvl="0" w:tplc="39C0E66C">
      <w:start w:val="3"/>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9F69A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90E0F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04A66E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EC6DB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7C0D14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8166CE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B245AF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D01D9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6C032ED"/>
    <w:multiLevelType w:val="hybridMultilevel"/>
    <w:tmpl w:val="D07CBD86"/>
    <w:lvl w:ilvl="0" w:tplc="35266EAA">
      <w:start w:val="1"/>
      <w:numFmt w:val="decimal"/>
      <w:lvlText w:val="%1."/>
      <w:lvlJc w:val="left"/>
      <w:pPr>
        <w:ind w:left="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09A00AC">
      <w:start w:val="1"/>
      <w:numFmt w:val="bullet"/>
      <w:lvlText w:val="-"/>
      <w:lvlJc w:val="left"/>
      <w:pPr>
        <w:ind w:left="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741142">
      <w:start w:val="1"/>
      <w:numFmt w:val="bullet"/>
      <w:lvlText w:val="▪"/>
      <w:lvlJc w:val="left"/>
      <w:pPr>
        <w:ind w:left="1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4C654E">
      <w:start w:val="1"/>
      <w:numFmt w:val="bullet"/>
      <w:lvlText w:val="•"/>
      <w:lvlJc w:val="left"/>
      <w:pPr>
        <w:ind w:left="2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E6CF22">
      <w:start w:val="1"/>
      <w:numFmt w:val="bullet"/>
      <w:lvlText w:val="o"/>
      <w:lvlJc w:val="left"/>
      <w:pPr>
        <w:ind w:left="2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E61A4">
      <w:start w:val="1"/>
      <w:numFmt w:val="bullet"/>
      <w:lvlText w:val="▪"/>
      <w:lvlJc w:val="left"/>
      <w:pPr>
        <w:ind w:left="3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7490F4">
      <w:start w:val="1"/>
      <w:numFmt w:val="bullet"/>
      <w:lvlText w:val="•"/>
      <w:lvlJc w:val="left"/>
      <w:pPr>
        <w:ind w:left="43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D4094C">
      <w:start w:val="1"/>
      <w:numFmt w:val="bullet"/>
      <w:lvlText w:val="o"/>
      <w:lvlJc w:val="left"/>
      <w:pPr>
        <w:ind w:left="51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7CD376">
      <w:start w:val="1"/>
      <w:numFmt w:val="bullet"/>
      <w:lvlText w:val="▪"/>
      <w:lvlJc w:val="left"/>
      <w:pPr>
        <w:ind w:left="58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E8F22B7"/>
    <w:multiLevelType w:val="hybridMultilevel"/>
    <w:tmpl w:val="FD5E9186"/>
    <w:lvl w:ilvl="0" w:tplc="4906DF0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62EAB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F2FE2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4C21A18">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6F0370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083B5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BABAA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EAB19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C444E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30B3C15"/>
    <w:multiLevelType w:val="hybridMultilevel"/>
    <w:tmpl w:val="4612A832"/>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4652095"/>
    <w:multiLevelType w:val="hybridMultilevel"/>
    <w:tmpl w:val="787EF6DC"/>
    <w:lvl w:ilvl="0" w:tplc="20B2A10E">
      <w:start w:val="1"/>
      <w:numFmt w:val="decimal"/>
      <w:pStyle w:val="MyNewStyle"/>
      <w:lvlText w:val="%1."/>
      <w:lvlJc w:val="left"/>
      <w:pPr>
        <w:ind w:left="703"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13" w15:restartNumberingAfterBreak="0">
    <w:nsid w:val="46810A26"/>
    <w:multiLevelType w:val="multilevel"/>
    <w:tmpl w:val="25CC8B50"/>
    <w:lvl w:ilvl="0">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256F32"/>
    <w:multiLevelType w:val="hybridMultilevel"/>
    <w:tmpl w:val="344CAC98"/>
    <w:lvl w:ilvl="0" w:tplc="E8E07B4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1A806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26548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2C264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B2CB1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54735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F8263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8463A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E42DF3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9AB6DA9"/>
    <w:multiLevelType w:val="multilevel"/>
    <w:tmpl w:val="6C7681BC"/>
    <w:lvl w:ilvl="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EE7380F"/>
    <w:multiLevelType w:val="hybridMultilevel"/>
    <w:tmpl w:val="A9A23DF2"/>
    <w:lvl w:ilvl="0" w:tplc="D6C2780A">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76C0D46">
      <w:start w:val="1"/>
      <w:numFmt w:val="decimal"/>
      <w:lvlText w:val="%2)"/>
      <w:lvlJc w:val="left"/>
      <w:pPr>
        <w:ind w:left="10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628DBD6">
      <w:start w:val="1"/>
      <w:numFmt w:val="lowerRoman"/>
      <w:lvlText w:val="%3"/>
      <w:lvlJc w:val="left"/>
      <w:pPr>
        <w:ind w:left="1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047E82">
      <w:start w:val="1"/>
      <w:numFmt w:val="decimal"/>
      <w:lvlText w:val="%4"/>
      <w:lvlJc w:val="left"/>
      <w:pPr>
        <w:ind w:left="2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A06E610">
      <w:start w:val="1"/>
      <w:numFmt w:val="lowerLetter"/>
      <w:lvlText w:val="%5"/>
      <w:lvlJc w:val="left"/>
      <w:pPr>
        <w:ind w:left="2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9549C40">
      <w:start w:val="1"/>
      <w:numFmt w:val="lowerRoman"/>
      <w:lvlText w:val="%6"/>
      <w:lvlJc w:val="left"/>
      <w:pPr>
        <w:ind w:left="3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22D560">
      <w:start w:val="1"/>
      <w:numFmt w:val="decimal"/>
      <w:lvlText w:val="%7"/>
      <w:lvlJc w:val="left"/>
      <w:pPr>
        <w:ind w:left="4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302D6E4">
      <w:start w:val="1"/>
      <w:numFmt w:val="lowerLetter"/>
      <w:lvlText w:val="%8"/>
      <w:lvlJc w:val="left"/>
      <w:pPr>
        <w:ind w:left="5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B0E9AA">
      <w:start w:val="1"/>
      <w:numFmt w:val="lowerRoman"/>
      <w:lvlText w:val="%9"/>
      <w:lvlJc w:val="left"/>
      <w:pPr>
        <w:ind w:left="5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FDC7340"/>
    <w:multiLevelType w:val="hybridMultilevel"/>
    <w:tmpl w:val="6760285C"/>
    <w:lvl w:ilvl="0" w:tplc="AB6CC52A">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1C61CE">
      <w:start w:val="1"/>
      <w:numFmt w:val="decimal"/>
      <w:lvlText w:val="%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F10CAE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1F0BA9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2CA8FD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F8F84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C2183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DCA56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0FEA4F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2C7973"/>
    <w:multiLevelType w:val="hybridMultilevel"/>
    <w:tmpl w:val="1A78BCAA"/>
    <w:lvl w:ilvl="0" w:tplc="81062640">
      <w:start w:val="1"/>
      <w:numFmt w:val="decimal"/>
      <w:lvlText w:val="%1."/>
      <w:lvlJc w:val="left"/>
      <w:pPr>
        <w:ind w:left="2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F52E326">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F6E4C0">
      <w:start w:val="1"/>
      <w:numFmt w:val="lowerRoman"/>
      <w:lvlText w:val="%3"/>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1BC534C">
      <w:start w:val="1"/>
      <w:numFmt w:val="decimal"/>
      <w:lvlText w:val="%4"/>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E48172">
      <w:start w:val="1"/>
      <w:numFmt w:val="lowerLetter"/>
      <w:lvlText w:val="%5"/>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AF2FDBC">
      <w:start w:val="1"/>
      <w:numFmt w:val="lowerRoman"/>
      <w:lvlText w:val="%6"/>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C84AF38">
      <w:start w:val="1"/>
      <w:numFmt w:val="decimal"/>
      <w:lvlText w:val="%7"/>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F5E8BB4">
      <w:start w:val="1"/>
      <w:numFmt w:val="lowerLetter"/>
      <w:lvlText w:val="%8"/>
      <w:lvlJc w:val="left"/>
      <w:pPr>
        <w:ind w:left="5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54244E">
      <w:start w:val="1"/>
      <w:numFmt w:val="lowerRoman"/>
      <w:lvlText w:val="%9"/>
      <w:lvlJc w:val="left"/>
      <w:pPr>
        <w:ind w:left="61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E536908"/>
    <w:multiLevelType w:val="hybridMultilevel"/>
    <w:tmpl w:val="6A268D6E"/>
    <w:lvl w:ilvl="0" w:tplc="372A9362">
      <w:start w:val="1"/>
      <w:numFmt w:val="bullet"/>
      <w:lvlText w:val="-"/>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6477BE">
      <w:start w:val="1"/>
      <w:numFmt w:val="bullet"/>
      <w:lvlText w:val="o"/>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00AAA">
      <w:start w:val="1"/>
      <w:numFmt w:val="bullet"/>
      <w:lvlText w:val="▪"/>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407FD0">
      <w:start w:val="1"/>
      <w:numFmt w:val="bullet"/>
      <w:lvlText w:val="•"/>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C01288">
      <w:start w:val="1"/>
      <w:numFmt w:val="bullet"/>
      <w:lvlText w:val="o"/>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16AE48">
      <w:start w:val="1"/>
      <w:numFmt w:val="bullet"/>
      <w:lvlText w:val="▪"/>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88830">
      <w:start w:val="1"/>
      <w:numFmt w:val="bullet"/>
      <w:lvlText w:val="•"/>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E9CCE">
      <w:start w:val="1"/>
      <w:numFmt w:val="bullet"/>
      <w:lvlText w:val="o"/>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3A73CC">
      <w:start w:val="1"/>
      <w:numFmt w:val="bullet"/>
      <w:lvlText w:val="▪"/>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064183C"/>
    <w:multiLevelType w:val="hybridMultilevel"/>
    <w:tmpl w:val="F03CAD74"/>
    <w:lvl w:ilvl="0" w:tplc="BA12FE64">
      <w:start w:val="3"/>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40A1088">
      <w:start w:val="1"/>
      <w:numFmt w:val="decimal"/>
      <w:lvlText w:val="%2)"/>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EE0ED5A">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F42EB6C">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2BCE0A6">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D84A12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A10F9CA">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ADEA85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864B68">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8292A6A"/>
    <w:multiLevelType w:val="hybridMultilevel"/>
    <w:tmpl w:val="0CAEDECE"/>
    <w:lvl w:ilvl="0" w:tplc="2A2E7A6A">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1D27E6C">
      <w:start w:val="1"/>
      <w:numFmt w:val="lowerLetter"/>
      <w:lvlText w:val="%2"/>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F3E1D0A">
      <w:start w:val="1"/>
      <w:numFmt w:val="decimal"/>
      <w:lvlRestart w:val="0"/>
      <w:lvlText w:val="%3)"/>
      <w:lvlJc w:val="left"/>
      <w:pPr>
        <w:ind w:left="1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A4C1A74">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612732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5B69330">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2184184">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52B86E">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869746">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6B641995"/>
    <w:multiLevelType w:val="hybridMultilevel"/>
    <w:tmpl w:val="53D0E83E"/>
    <w:lvl w:ilvl="0" w:tplc="2C5AE204">
      <w:start w:val="1"/>
      <w:numFmt w:val="decimal"/>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37AC0A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1279B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5E8973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320F71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A4141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F3E0D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334F5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EA0C0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F513AF6"/>
    <w:multiLevelType w:val="hybridMultilevel"/>
    <w:tmpl w:val="65BE9792"/>
    <w:lvl w:ilvl="0" w:tplc="61FEC344">
      <w:start w:val="1"/>
      <w:numFmt w:val="decimal"/>
      <w:lvlText w:val="%1)"/>
      <w:lvlJc w:val="left"/>
      <w:pPr>
        <w:ind w:left="3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6A53D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24421D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C23AD4">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70686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3C2C5A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B453B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4ADC3A">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57277B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B326ED1"/>
    <w:multiLevelType w:val="hybridMultilevel"/>
    <w:tmpl w:val="0D6C6C6A"/>
    <w:lvl w:ilvl="0" w:tplc="A4607CE6">
      <w:start w:val="3"/>
      <w:numFmt w:val="decimal"/>
      <w:lvlText w:val="%1."/>
      <w:lvlJc w:val="left"/>
      <w:pPr>
        <w:ind w:left="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163EBFAC">
      <w:start w:val="1"/>
      <w:numFmt w:val="decimal"/>
      <w:lvlText w:val="%2)"/>
      <w:lvlJc w:val="left"/>
      <w:pPr>
        <w:ind w:left="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CA1CC0">
      <w:start w:val="1"/>
      <w:numFmt w:val="lowerRoman"/>
      <w:lvlText w:val="%3"/>
      <w:lvlJc w:val="left"/>
      <w:pPr>
        <w:ind w:left="11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429918">
      <w:start w:val="1"/>
      <w:numFmt w:val="decimal"/>
      <w:lvlText w:val="%4"/>
      <w:lvlJc w:val="left"/>
      <w:pPr>
        <w:ind w:left="18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F406EB4">
      <w:start w:val="1"/>
      <w:numFmt w:val="lowerLetter"/>
      <w:lvlText w:val="%5"/>
      <w:lvlJc w:val="left"/>
      <w:pPr>
        <w:ind w:left="25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966D73A">
      <w:start w:val="1"/>
      <w:numFmt w:val="lowerRoman"/>
      <w:lvlText w:val="%6"/>
      <w:lvlJc w:val="left"/>
      <w:pPr>
        <w:ind w:left="3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4383EB4">
      <w:start w:val="1"/>
      <w:numFmt w:val="decimal"/>
      <w:lvlText w:val="%7"/>
      <w:lvlJc w:val="left"/>
      <w:pPr>
        <w:ind w:left="3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AA496D8">
      <w:start w:val="1"/>
      <w:numFmt w:val="lowerLetter"/>
      <w:lvlText w:val="%8"/>
      <w:lvlJc w:val="left"/>
      <w:pPr>
        <w:ind w:left="4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A523C8E">
      <w:start w:val="1"/>
      <w:numFmt w:val="lowerRoman"/>
      <w:lvlText w:val="%9"/>
      <w:lvlJc w:val="left"/>
      <w:pPr>
        <w:ind w:left="5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62810739">
    <w:abstractNumId w:val="9"/>
  </w:num>
  <w:num w:numId="2" w16cid:durableId="666713907">
    <w:abstractNumId w:val="1"/>
  </w:num>
  <w:num w:numId="3" w16cid:durableId="1122307860">
    <w:abstractNumId w:val="19"/>
  </w:num>
  <w:num w:numId="4" w16cid:durableId="7609250">
    <w:abstractNumId w:val="24"/>
  </w:num>
  <w:num w:numId="5" w16cid:durableId="1135369763">
    <w:abstractNumId w:val="21"/>
  </w:num>
  <w:num w:numId="6" w16cid:durableId="656155155">
    <w:abstractNumId w:val="14"/>
  </w:num>
  <w:num w:numId="7" w16cid:durableId="645742434">
    <w:abstractNumId w:val="13"/>
  </w:num>
  <w:num w:numId="8" w16cid:durableId="1007947050">
    <w:abstractNumId w:val="16"/>
  </w:num>
  <w:num w:numId="9" w16cid:durableId="430472205">
    <w:abstractNumId w:val="4"/>
  </w:num>
  <w:num w:numId="10" w16cid:durableId="508570347">
    <w:abstractNumId w:val="10"/>
  </w:num>
  <w:num w:numId="11" w16cid:durableId="1896309918">
    <w:abstractNumId w:val="7"/>
  </w:num>
  <w:num w:numId="12" w16cid:durableId="78645647">
    <w:abstractNumId w:val="0"/>
  </w:num>
  <w:num w:numId="13" w16cid:durableId="16275379">
    <w:abstractNumId w:val="8"/>
  </w:num>
  <w:num w:numId="14" w16cid:durableId="721947834">
    <w:abstractNumId w:val="23"/>
  </w:num>
  <w:num w:numId="15" w16cid:durableId="205218937">
    <w:abstractNumId w:val="18"/>
  </w:num>
  <w:num w:numId="16" w16cid:durableId="606155849">
    <w:abstractNumId w:val="17"/>
  </w:num>
  <w:num w:numId="17" w16cid:durableId="997729197">
    <w:abstractNumId w:val="20"/>
  </w:num>
  <w:num w:numId="18" w16cid:durableId="2083485247">
    <w:abstractNumId w:val="22"/>
  </w:num>
  <w:num w:numId="19" w16cid:durableId="104540205">
    <w:abstractNumId w:val="6"/>
  </w:num>
  <w:num w:numId="20" w16cid:durableId="1819610690">
    <w:abstractNumId w:val="2"/>
  </w:num>
  <w:num w:numId="21" w16cid:durableId="1770615248">
    <w:abstractNumId w:val="5"/>
  </w:num>
  <w:num w:numId="22" w16cid:durableId="1840581067">
    <w:abstractNumId w:val="12"/>
  </w:num>
  <w:num w:numId="23" w16cid:durableId="178548436">
    <w:abstractNumId w:val="3"/>
  </w:num>
  <w:num w:numId="24" w16cid:durableId="1272514904">
    <w:abstractNumId w:val="11"/>
  </w:num>
  <w:num w:numId="25" w16cid:durableId="8277875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94"/>
    <w:rsid w:val="00014676"/>
    <w:rsid w:val="000B7E26"/>
    <w:rsid w:val="000E020A"/>
    <w:rsid w:val="0010716D"/>
    <w:rsid w:val="0011580D"/>
    <w:rsid w:val="00121EF2"/>
    <w:rsid w:val="00127812"/>
    <w:rsid w:val="00156C15"/>
    <w:rsid w:val="001C6996"/>
    <w:rsid w:val="0020325B"/>
    <w:rsid w:val="002664C3"/>
    <w:rsid w:val="00284BC5"/>
    <w:rsid w:val="00291BBD"/>
    <w:rsid w:val="00311C40"/>
    <w:rsid w:val="003150CE"/>
    <w:rsid w:val="00351A88"/>
    <w:rsid w:val="003549AE"/>
    <w:rsid w:val="003A0F40"/>
    <w:rsid w:val="003B0D98"/>
    <w:rsid w:val="003D1AF9"/>
    <w:rsid w:val="003E195C"/>
    <w:rsid w:val="004479D8"/>
    <w:rsid w:val="00481337"/>
    <w:rsid w:val="00485768"/>
    <w:rsid w:val="004F2EB8"/>
    <w:rsid w:val="00563465"/>
    <w:rsid w:val="00572774"/>
    <w:rsid w:val="00592B80"/>
    <w:rsid w:val="005944F7"/>
    <w:rsid w:val="005A2F9F"/>
    <w:rsid w:val="005B4FD5"/>
    <w:rsid w:val="005C3B43"/>
    <w:rsid w:val="005D6A65"/>
    <w:rsid w:val="006141BA"/>
    <w:rsid w:val="00633D83"/>
    <w:rsid w:val="006648CF"/>
    <w:rsid w:val="006737FB"/>
    <w:rsid w:val="00677211"/>
    <w:rsid w:val="006A16E8"/>
    <w:rsid w:val="006A777A"/>
    <w:rsid w:val="006E045E"/>
    <w:rsid w:val="0073733D"/>
    <w:rsid w:val="00786848"/>
    <w:rsid w:val="00795768"/>
    <w:rsid w:val="007D5755"/>
    <w:rsid w:val="007F379E"/>
    <w:rsid w:val="00811581"/>
    <w:rsid w:val="00831C45"/>
    <w:rsid w:val="00836566"/>
    <w:rsid w:val="0085062F"/>
    <w:rsid w:val="0086445F"/>
    <w:rsid w:val="008D0859"/>
    <w:rsid w:val="009551CE"/>
    <w:rsid w:val="00964165"/>
    <w:rsid w:val="0096418D"/>
    <w:rsid w:val="00995BC3"/>
    <w:rsid w:val="009C1A5B"/>
    <w:rsid w:val="009C2BDF"/>
    <w:rsid w:val="009D0E53"/>
    <w:rsid w:val="009D781E"/>
    <w:rsid w:val="009F0AD7"/>
    <w:rsid w:val="009F6F0F"/>
    <w:rsid w:val="00AA306B"/>
    <w:rsid w:val="00AA4294"/>
    <w:rsid w:val="00AE3D64"/>
    <w:rsid w:val="00B55BB3"/>
    <w:rsid w:val="00B64383"/>
    <w:rsid w:val="00B92038"/>
    <w:rsid w:val="00BA3A11"/>
    <w:rsid w:val="00C21BA4"/>
    <w:rsid w:val="00CB3733"/>
    <w:rsid w:val="00CC2EE2"/>
    <w:rsid w:val="00CD195D"/>
    <w:rsid w:val="00CF5090"/>
    <w:rsid w:val="00D24A59"/>
    <w:rsid w:val="00D96EE1"/>
    <w:rsid w:val="00DD6CDF"/>
    <w:rsid w:val="00DF7633"/>
    <w:rsid w:val="00E52067"/>
    <w:rsid w:val="00E57522"/>
    <w:rsid w:val="00EA4823"/>
    <w:rsid w:val="00ED066C"/>
    <w:rsid w:val="00F078DB"/>
    <w:rsid w:val="00F43120"/>
    <w:rsid w:val="00FD18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EA826"/>
  <w15:docId w15:val="{AFFF47BE-12B2-4828-AD68-5E6C99732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43120"/>
    <w:pPr>
      <w:spacing w:after="3" w:line="366" w:lineRule="auto"/>
      <w:ind w:left="10"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18" w:line="265" w:lineRule="auto"/>
      <w:ind w:left="1503" w:right="568" w:hanging="10"/>
      <w:jc w:val="center"/>
      <w:outlineLvl w:val="0"/>
    </w:pPr>
    <w:rPr>
      <w:rFonts w:ascii="Calibri" w:eastAsia="Calibri" w:hAnsi="Calibri" w:cs="Calibri"/>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4"/>
    </w:rPr>
  </w:style>
  <w:style w:type="paragraph" w:styleId="Akapitzlist">
    <w:name w:val="List Paragraph"/>
    <w:basedOn w:val="Normalny"/>
    <w:uiPriority w:val="34"/>
    <w:qFormat/>
    <w:rsid w:val="009D0E53"/>
    <w:pPr>
      <w:ind w:left="720"/>
      <w:contextualSpacing/>
    </w:pPr>
  </w:style>
  <w:style w:type="paragraph" w:customStyle="1" w:styleId="MyNewStyle">
    <w:name w:val="MyNewStyle"/>
    <w:basedOn w:val="Normalny"/>
    <w:link w:val="MyNewStyleZnak"/>
    <w:qFormat/>
    <w:rsid w:val="001C6996"/>
    <w:pPr>
      <w:numPr>
        <w:numId w:val="22"/>
      </w:numPr>
      <w:spacing w:after="161" w:line="240" w:lineRule="auto"/>
    </w:pPr>
    <w:rPr>
      <w:rFonts w:ascii="Arial Narrow" w:hAnsi="Arial Narrow"/>
    </w:rPr>
  </w:style>
  <w:style w:type="character" w:customStyle="1" w:styleId="MyNewStyleZnak">
    <w:name w:val="MyNewStyle Znak"/>
    <w:basedOn w:val="Domylnaczcionkaakapitu"/>
    <w:link w:val="MyNewStyle"/>
    <w:rsid w:val="001C6996"/>
    <w:rPr>
      <w:rFonts w:ascii="Arial Narrow" w:eastAsia="Calibri" w:hAnsi="Arial Narrow" w:cs="Calibri"/>
      <w:color w:val="000000"/>
    </w:rPr>
  </w:style>
  <w:style w:type="paragraph" w:styleId="Tekstdymka">
    <w:name w:val="Balloon Text"/>
    <w:basedOn w:val="Normalny"/>
    <w:link w:val="TekstdymkaZnak"/>
    <w:uiPriority w:val="99"/>
    <w:semiHidden/>
    <w:unhideWhenUsed/>
    <w:rsid w:val="005B4FD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FD5"/>
    <w:rPr>
      <w:rFonts w:ascii="Tahoma" w:eastAsia="Calibri" w:hAnsi="Tahoma" w:cs="Tahoma"/>
      <w:color w:val="000000"/>
      <w:sz w:val="16"/>
      <w:szCs w:val="16"/>
    </w:rPr>
  </w:style>
  <w:style w:type="paragraph" w:customStyle="1" w:styleId="Standard">
    <w:name w:val="Standard"/>
    <w:rsid w:val="00633D83"/>
    <w:pPr>
      <w:widowControl w:val="0"/>
      <w:suppressAutoHyphens/>
      <w:autoSpaceDN w:val="0"/>
      <w:spacing w:after="0" w:line="240" w:lineRule="auto"/>
      <w:textAlignment w:val="baseline"/>
    </w:pPr>
    <w:rPr>
      <w:rFonts w:ascii="Times New Roman" w:eastAsia="SimSun" w:hAnsi="Times New Roman" w:cs="Mangal"/>
      <w:kern w:val="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6910B-C46C-491E-B358-29A70DA81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3391</Words>
  <Characters>20347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zygmunt horodyski</dc:creator>
  <cp:keywords/>
  <cp:lastModifiedBy>Paweł Sobczyński</cp:lastModifiedBy>
  <cp:revision>2</cp:revision>
  <cp:lastPrinted>2024-02-12T13:37:00Z</cp:lastPrinted>
  <dcterms:created xsi:type="dcterms:W3CDTF">2024-05-19T20:31:00Z</dcterms:created>
  <dcterms:modified xsi:type="dcterms:W3CDTF">2024-05-19T20:31:00Z</dcterms:modified>
</cp:coreProperties>
</file>